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A2D90" w:rsidRDefault="005A2D90" w:rsidP="005A2D90">
      <w:pPr>
        <w:tabs>
          <w:tab w:val="left" w:pos="4095"/>
        </w:tabs>
        <w:jc w:val="center"/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6035FD28" wp14:editId="123DC92A">
            <wp:simplePos x="0" y="0"/>
            <wp:positionH relativeFrom="margin">
              <wp:align>center</wp:align>
            </wp:positionH>
            <wp:positionV relativeFrom="topMargin">
              <wp:posOffset>190279</wp:posOffset>
            </wp:positionV>
            <wp:extent cx="742950" cy="87947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9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2D90" w:rsidRDefault="005A2D90" w:rsidP="005A2D90">
      <w:pPr>
        <w:spacing w:before="160" w:after="240" w:line="360" w:lineRule="auto"/>
        <w:jc w:val="center"/>
        <w:rPr>
          <w:rFonts w:ascii="Century Gothic" w:eastAsiaTheme="majorEastAsia" w:hAnsi="Century Gothic" w:cstheme="majorBidi"/>
          <w:b/>
          <w:bCs/>
          <w:sz w:val="24"/>
          <w:szCs w:val="24"/>
        </w:rPr>
      </w:pPr>
      <w:r>
        <w:rPr>
          <w:rFonts w:ascii="Century Gothic" w:eastAsiaTheme="majorEastAsia" w:hAnsi="Century Gothic" w:cstheme="majorBidi"/>
          <w:b/>
          <w:bCs/>
          <w:sz w:val="24"/>
          <w:szCs w:val="24"/>
        </w:rPr>
        <w:t>ZCCM INVESTMENTS HOLDINGS PLC</w:t>
      </w:r>
    </w:p>
    <w:p w:rsidR="005A2D90" w:rsidRDefault="005A2D90" w:rsidP="005A2D90">
      <w:pPr>
        <w:spacing w:after="80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 PRESS STATEMENT</w:t>
      </w:r>
    </w:p>
    <w:p w:rsidR="005A2D90" w:rsidRDefault="005A2D90" w:rsidP="005A2D90">
      <w:pPr>
        <w:spacing w:after="80"/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5A2D90" w:rsidRDefault="005A2D90" w:rsidP="005A2D90">
      <w:pPr>
        <w:spacing w:after="240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FOR IMMEDIATE RELEASE </w:t>
      </w:r>
    </w:p>
    <w:p w:rsidR="005A2D90" w:rsidRPr="00D85BD8" w:rsidRDefault="00A64BC0" w:rsidP="005A2D90">
      <w:pPr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CONSOLIDATED GOLD COMPANY GOLD PROCESSING OPERATIONS</w:t>
      </w:r>
      <w:r w:rsidR="005A2D90">
        <w:rPr>
          <w:rFonts w:asciiTheme="majorBidi" w:hAnsiTheme="majorBidi" w:cstheme="majorBidi"/>
          <w:b/>
          <w:bCs/>
          <w:sz w:val="24"/>
          <w:szCs w:val="24"/>
        </w:rPr>
        <w:t xml:space="preserve"> COMMENCES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IN RUFUNSA </w:t>
      </w:r>
      <w:r w:rsidR="005A2D9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314D1E" w:rsidRDefault="00667A5A" w:rsidP="005A2D90">
      <w:pPr>
        <w:jc w:val="both"/>
        <w:rPr>
          <w:rFonts w:ascii="Century Gothic" w:hAnsi="Century Gothic" w:cstheme="majorBidi"/>
        </w:rPr>
      </w:pPr>
      <w:r>
        <w:rPr>
          <w:rFonts w:ascii="Century Gothic" w:hAnsi="Century Gothic"/>
          <w:b/>
          <w:bCs/>
          <w:sz w:val="20"/>
          <w:szCs w:val="20"/>
        </w:rPr>
        <w:t>13</w:t>
      </w:r>
      <w:r w:rsidRPr="00667A5A">
        <w:rPr>
          <w:rFonts w:ascii="Century Gothic" w:hAnsi="Century Gothic"/>
          <w:b/>
          <w:bCs/>
          <w:sz w:val="20"/>
          <w:szCs w:val="20"/>
          <w:vertAlign w:val="superscript"/>
        </w:rPr>
        <w:t>th</w:t>
      </w:r>
      <w:r w:rsidR="00A64BC0">
        <w:rPr>
          <w:rFonts w:ascii="Century Gothic" w:hAnsi="Century Gothic"/>
          <w:b/>
          <w:bCs/>
          <w:sz w:val="20"/>
          <w:szCs w:val="20"/>
        </w:rPr>
        <w:t>May</w:t>
      </w:r>
      <w:r w:rsidR="005A2D90">
        <w:rPr>
          <w:rFonts w:ascii="Century Gothic" w:hAnsi="Century Gothic"/>
          <w:b/>
          <w:bCs/>
          <w:sz w:val="20"/>
          <w:szCs w:val="20"/>
        </w:rPr>
        <w:t xml:space="preserve"> 2020,</w:t>
      </w:r>
      <w:r w:rsidR="005A2D90">
        <w:rPr>
          <w:rFonts w:ascii="Century Gothic" w:hAnsi="Century Gothic"/>
          <w:sz w:val="20"/>
          <w:szCs w:val="20"/>
        </w:rPr>
        <w:t xml:space="preserve"> </w:t>
      </w:r>
      <w:r w:rsidR="005A2D90">
        <w:rPr>
          <w:rFonts w:ascii="Century Gothic" w:hAnsi="Century Gothic"/>
          <w:b/>
          <w:bCs/>
          <w:sz w:val="20"/>
          <w:szCs w:val="20"/>
        </w:rPr>
        <w:t>Lusaka,</w:t>
      </w:r>
      <w:r w:rsidR="005A2D90" w:rsidRPr="003A37EE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5A2D90">
        <w:rPr>
          <w:rFonts w:ascii="Century Gothic" w:hAnsi="Century Gothic"/>
          <w:b/>
          <w:bCs/>
          <w:sz w:val="20"/>
          <w:szCs w:val="20"/>
        </w:rPr>
        <w:t xml:space="preserve">Zambia </w:t>
      </w:r>
      <w:r w:rsidR="005A2D90" w:rsidRPr="002D09BF">
        <w:rPr>
          <w:rFonts w:ascii="Century Gothic" w:hAnsi="Century Gothic" w:cstheme="majorBidi"/>
        </w:rPr>
        <w:t xml:space="preserve">– </w:t>
      </w:r>
      <w:r w:rsidR="00A64BC0">
        <w:rPr>
          <w:rFonts w:ascii="Century Gothic" w:hAnsi="Century Gothic" w:cstheme="majorBidi"/>
        </w:rPr>
        <w:t>Phase one of the Consolidated Gold Company Limited (CGCZ) gold processing project</w:t>
      </w:r>
      <w:r w:rsidR="00AC369C">
        <w:rPr>
          <w:rFonts w:ascii="Century Gothic" w:hAnsi="Century Gothic" w:cstheme="majorBidi"/>
        </w:rPr>
        <w:t xml:space="preserve"> in Rufunsa</w:t>
      </w:r>
      <w:r w:rsidR="00A64BC0">
        <w:rPr>
          <w:rFonts w:ascii="Century Gothic" w:hAnsi="Century Gothic" w:cstheme="majorBidi"/>
        </w:rPr>
        <w:t xml:space="preserve"> has commenced</w:t>
      </w:r>
      <w:r w:rsidR="00314D1E">
        <w:rPr>
          <w:rFonts w:ascii="Century Gothic" w:hAnsi="Century Gothic" w:cstheme="majorBidi"/>
        </w:rPr>
        <w:t>.</w:t>
      </w:r>
    </w:p>
    <w:p w:rsidR="005A2D90" w:rsidRDefault="00314D1E" w:rsidP="005A2D90">
      <w:pPr>
        <w:jc w:val="both"/>
        <w:rPr>
          <w:rFonts w:ascii="Century Gothic" w:hAnsi="Century Gothic" w:cstheme="majorBidi"/>
        </w:rPr>
      </w:pPr>
      <w:r>
        <w:rPr>
          <w:rFonts w:ascii="Century Gothic" w:hAnsi="Century Gothic" w:cstheme="majorBidi"/>
        </w:rPr>
        <w:t>The Phase involves ten (10) gold milling plants with a processing capacity of 30 tonnes of ore per day</w:t>
      </w:r>
      <w:r w:rsidR="00A82D76">
        <w:rPr>
          <w:rFonts w:ascii="Century Gothic" w:hAnsi="Century Gothic" w:cstheme="majorBidi"/>
        </w:rPr>
        <w:t>,</w:t>
      </w:r>
      <w:r w:rsidR="00D8506D">
        <w:rPr>
          <w:rFonts w:ascii="Century Gothic" w:hAnsi="Century Gothic" w:cstheme="majorBidi"/>
        </w:rPr>
        <w:t xml:space="preserve"> and a</w:t>
      </w:r>
      <w:r w:rsidR="005D2472">
        <w:rPr>
          <w:rFonts w:ascii="Century Gothic" w:hAnsi="Century Gothic" w:cstheme="majorBidi"/>
        </w:rPr>
        <w:t xml:space="preserve"> targeted </w:t>
      </w:r>
      <w:r w:rsidR="00D8506D">
        <w:rPr>
          <w:rFonts w:ascii="Century Gothic" w:hAnsi="Century Gothic" w:cstheme="majorBidi"/>
        </w:rPr>
        <w:t xml:space="preserve">average of </w:t>
      </w:r>
      <w:r w:rsidR="00A82D76">
        <w:rPr>
          <w:rFonts w:ascii="Century Gothic" w:hAnsi="Century Gothic" w:cstheme="majorBidi"/>
        </w:rPr>
        <w:t xml:space="preserve">7.5 kilograms </w:t>
      </w:r>
      <w:r w:rsidR="00D8506D">
        <w:rPr>
          <w:rFonts w:ascii="Century Gothic" w:hAnsi="Century Gothic" w:cstheme="majorBidi"/>
        </w:rPr>
        <w:t xml:space="preserve">gold production </w:t>
      </w:r>
      <w:r w:rsidR="00AC369C" w:rsidRPr="00A1690A">
        <w:rPr>
          <w:rFonts w:ascii="Century Gothic" w:hAnsi="Century Gothic"/>
        </w:rPr>
        <w:t xml:space="preserve">per </w:t>
      </w:r>
      <w:r w:rsidR="00A82D76">
        <w:rPr>
          <w:rFonts w:ascii="Century Gothic" w:hAnsi="Century Gothic"/>
        </w:rPr>
        <w:t>month</w:t>
      </w:r>
      <w:r w:rsidR="005A2D90" w:rsidRPr="0003096B">
        <w:rPr>
          <w:rFonts w:ascii="Century Gothic" w:hAnsi="Century Gothic" w:cstheme="majorBidi"/>
        </w:rPr>
        <w:t>.</w:t>
      </w:r>
    </w:p>
    <w:p w:rsidR="00A82D76" w:rsidRDefault="00A82D76" w:rsidP="00A82D76">
      <w:pPr>
        <w:jc w:val="both"/>
        <w:rPr>
          <w:rFonts w:ascii="Century Gothic" w:hAnsi="Century Gothic"/>
        </w:rPr>
      </w:pPr>
      <w:r>
        <w:rPr>
          <w:rFonts w:ascii="Century Gothic" w:hAnsi="Century Gothic" w:cstheme="majorBidi"/>
        </w:rPr>
        <w:t>The</w:t>
      </w:r>
      <w:r>
        <w:rPr>
          <w:rFonts w:ascii="Century Gothic" w:hAnsi="Century Gothic"/>
        </w:rPr>
        <w:t xml:space="preserve"> next stage of the Phase is also underway which involves the</w:t>
      </w:r>
      <w:r w:rsidRPr="00A1690A">
        <w:rPr>
          <w:rFonts w:ascii="Century Gothic" w:hAnsi="Century Gothic"/>
        </w:rPr>
        <w:t xml:space="preserve"> set</w:t>
      </w:r>
      <w:r>
        <w:rPr>
          <w:rFonts w:ascii="Century Gothic" w:hAnsi="Century Gothic"/>
        </w:rPr>
        <w:t>ting</w:t>
      </w:r>
      <w:r w:rsidRPr="00A1690A">
        <w:rPr>
          <w:rFonts w:ascii="Century Gothic" w:hAnsi="Century Gothic"/>
        </w:rPr>
        <w:t xml:space="preserve"> up </w:t>
      </w:r>
      <w:r>
        <w:rPr>
          <w:rFonts w:ascii="Century Gothic" w:hAnsi="Century Gothic"/>
        </w:rPr>
        <w:t xml:space="preserve">of </w:t>
      </w:r>
      <w:r w:rsidR="00E905E7">
        <w:rPr>
          <w:rFonts w:ascii="Century Gothic" w:hAnsi="Century Gothic"/>
        </w:rPr>
        <w:t>the gold vat</w:t>
      </w:r>
      <w:r w:rsidRPr="00A1690A">
        <w:rPr>
          <w:rFonts w:ascii="Century Gothic" w:hAnsi="Century Gothic"/>
        </w:rPr>
        <w:t xml:space="preserve"> leaching plant in Rufunsa</w:t>
      </w:r>
      <w:r>
        <w:rPr>
          <w:rFonts w:ascii="Century Gothic" w:hAnsi="Century Gothic"/>
        </w:rPr>
        <w:t>. The plant is</w:t>
      </w:r>
      <w:r w:rsidRPr="00A1690A">
        <w:rPr>
          <w:rFonts w:ascii="Century Gothic" w:hAnsi="Century Gothic"/>
        </w:rPr>
        <w:t xml:space="preserve"> aimed at chemically processing the gold stock piles </w:t>
      </w:r>
      <w:r w:rsidR="00403C6E">
        <w:rPr>
          <w:rFonts w:ascii="Century Gothic" w:hAnsi="Century Gothic"/>
        </w:rPr>
        <w:t xml:space="preserve">from two old gold mines, </w:t>
      </w:r>
      <w:r>
        <w:rPr>
          <w:rFonts w:ascii="Century Gothic" w:hAnsi="Century Gothic"/>
        </w:rPr>
        <w:t xml:space="preserve">and concentrates from the gold milling plants. </w:t>
      </w:r>
    </w:p>
    <w:p w:rsidR="00A82D76" w:rsidRPr="00A1690A" w:rsidRDefault="00E905E7" w:rsidP="00A82D76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The vat</w:t>
      </w:r>
      <w:r w:rsidR="00A82D76">
        <w:rPr>
          <w:rFonts w:ascii="Century Gothic" w:hAnsi="Century Gothic"/>
        </w:rPr>
        <w:t xml:space="preserve"> leaching plant which is scheduled to be completed by June 2020 will have </w:t>
      </w:r>
      <w:r w:rsidR="00A82D76" w:rsidRPr="00A1690A">
        <w:rPr>
          <w:rFonts w:ascii="Century Gothic" w:hAnsi="Century Gothic"/>
        </w:rPr>
        <w:t xml:space="preserve">a </w:t>
      </w:r>
      <w:r w:rsidR="00A82D76">
        <w:rPr>
          <w:rFonts w:ascii="Century Gothic" w:hAnsi="Century Gothic"/>
        </w:rPr>
        <w:t xml:space="preserve">processing </w:t>
      </w:r>
      <w:r w:rsidR="00A82D76" w:rsidRPr="00A1690A">
        <w:rPr>
          <w:rFonts w:ascii="Century Gothic" w:hAnsi="Century Gothic"/>
        </w:rPr>
        <w:t xml:space="preserve">capacity of 8, 000 tonnes </w:t>
      </w:r>
      <w:r w:rsidR="00A82D76">
        <w:rPr>
          <w:rFonts w:ascii="Century Gothic" w:hAnsi="Century Gothic"/>
        </w:rPr>
        <w:t xml:space="preserve">of ore material per </w:t>
      </w:r>
      <w:r w:rsidR="00D8506D">
        <w:rPr>
          <w:rFonts w:ascii="Century Gothic" w:hAnsi="Century Gothic"/>
        </w:rPr>
        <w:t>leach,</w:t>
      </w:r>
      <w:r w:rsidR="00A82D76">
        <w:rPr>
          <w:rFonts w:ascii="Century Gothic" w:hAnsi="Century Gothic"/>
        </w:rPr>
        <w:t xml:space="preserve"> and</w:t>
      </w:r>
      <w:r w:rsidR="000C09A5">
        <w:rPr>
          <w:rFonts w:ascii="Century Gothic" w:hAnsi="Century Gothic"/>
        </w:rPr>
        <w:t xml:space="preserve"> a </w:t>
      </w:r>
      <w:r w:rsidR="00667A5A">
        <w:rPr>
          <w:rFonts w:ascii="Century Gothic" w:hAnsi="Century Gothic"/>
        </w:rPr>
        <w:t>targeted</w:t>
      </w:r>
      <w:r w:rsidR="00A82D76">
        <w:rPr>
          <w:rFonts w:ascii="Century Gothic" w:hAnsi="Century Gothic"/>
        </w:rPr>
        <w:t xml:space="preserve"> gold production of 17.5 kilograms per month.</w:t>
      </w:r>
    </w:p>
    <w:p w:rsidR="00A82D76" w:rsidRDefault="00A82D76" w:rsidP="00A82D76">
      <w:pPr>
        <w:jc w:val="both"/>
        <w:rPr>
          <w:rFonts w:ascii="Century Gothic" w:hAnsi="Century Gothic" w:cstheme="majorBidi"/>
        </w:rPr>
      </w:pPr>
      <w:r>
        <w:rPr>
          <w:rFonts w:ascii="Century Gothic" w:hAnsi="Century Gothic"/>
        </w:rPr>
        <w:t xml:space="preserve">The total </w:t>
      </w:r>
      <w:r w:rsidR="000C09A5">
        <w:rPr>
          <w:rFonts w:ascii="Century Gothic" w:hAnsi="Century Gothic"/>
        </w:rPr>
        <w:t>targeted</w:t>
      </w:r>
      <w:r>
        <w:rPr>
          <w:rFonts w:ascii="Century Gothic" w:hAnsi="Century Gothic"/>
        </w:rPr>
        <w:t xml:space="preserve"> gold production envisaged is </w:t>
      </w:r>
      <w:r w:rsidRPr="00A1690A">
        <w:rPr>
          <w:rFonts w:ascii="Century Gothic" w:hAnsi="Century Gothic"/>
        </w:rPr>
        <w:t>25 k</w:t>
      </w:r>
      <w:r>
        <w:rPr>
          <w:rFonts w:ascii="Century Gothic" w:hAnsi="Century Gothic"/>
        </w:rPr>
        <w:t>ilo</w:t>
      </w:r>
      <w:r w:rsidRPr="00A1690A">
        <w:rPr>
          <w:rFonts w:ascii="Century Gothic" w:hAnsi="Century Gothic"/>
        </w:rPr>
        <w:t>g</w:t>
      </w:r>
      <w:r>
        <w:rPr>
          <w:rFonts w:ascii="Century Gothic" w:hAnsi="Century Gothic"/>
        </w:rPr>
        <w:t>ram</w:t>
      </w:r>
      <w:r w:rsidRPr="00A1690A">
        <w:rPr>
          <w:rFonts w:ascii="Century Gothic" w:hAnsi="Century Gothic"/>
        </w:rPr>
        <w:t>s per month</w:t>
      </w:r>
      <w:r>
        <w:rPr>
          <w:rFonts w:ascii="Century Gothic" w:hAnsi="Century Gothic"/>
        </w:rPr>
        <w:t xml:space="preserve"> from both the milling and the vat leaching plants. </w:t>
      </w:r>
    </w:p>
    <w:p w:rsidR="00A64BC0" w:rsidRPr="00A1690A" w:rsidRDefault="00A82D76" w:rsidP="00A82D76">
      <w:pPr>
        <w:jc w:val="both"/>
        <w:rPr>
          <w:rFonts w:ascii="Century Gothic" w:hAnsi="Century Gothic"/>
        </w:rPr>
      </w:pPr>
      <w:r>
        <w:rPr>
          <w:rFonts w:ascii="Century Gothic" w:hAnsi="Century Gothic" w:cstheme="majorBidi"/>
        </w:rPr>
        <w:t xml:space="preserve">A total of </w:t>
      </w:r>
      <w:r w:rsidR="00D8506D">
        <w:rPr>
          <w:rFonts w:ascii="Century Gothic" w:hAnsi="Century Gothic" w:cstheme="majorBidi"/>
        </w:rPr>
        <w:t>approximately $3.15 million</w:t>
      </w:r>
      <w:r>
        <w:rPr>
          <w:rFonts w:ascii="Century Gothic" w:hAnsi="Century Gothic" w:cstheme="majorBidi"/>
        </w:rPr>
        <w:t xml:space="preserve"> has been injected</w:t>
      </w:r>
      <w:r w:rsidR="00403C6E">
        <w:rPr>
          <w:rFonts w:ascii="Century Gothic" w:hAnsi="Century Gothic" w:cstheme="majorBidi"/>
        </w:rPr>
        <w:t xml:space="preserve"> in these </w:t>
      </w:r>
      <w:r w:rsidR="00D8506D">
        <w:rPr>
          <w:rFonts w:ascii="Century Gothic" w:hAnsi="Century Gothic" w:cstheme="majorBidi"/>
        </w:rPr>
        <w:t xml:space="preserve">two </w:t>
      </w:r>
      <w:r w:rsidR="00403C6E">
        <w:rPr>
          <w:rFonts w:ascii="Century Gothic" w:hAnsi="Century Gothic" w:cstheme="majorBidi"/>
        </w:rPr>
        <w:t>production lines, following</w:t>
      </w:r>
      <w:r>
        <w:rPr>
          <w:rFonts w:ascii="Century Gothic" w:hAnsi="Century Gothic" w:cstheme="majorBidi"/>
        </w:rPr>
        <w:t xml:space="preserve"> the successful completion and launch of </w:t>
      </w:r>
      <w:r w:rsidR="00D66445">
        <w:rPr>
          <w:rFonts w:ascii="Century Gothic" w:hAnsi="Century Gothic" w:cstheme="majorBidi"/>
        </w:rPr>
        <w:t>a gold</w:t>
      </w:r>
      <w:r w:rsidR="00A64BC0" w:rsidRPr="00A1690A">
        <w:rPr>
          <w:rFonts w:ascii="Century Gothic" w:hAnsi="Century Gothic"/>
        </w:rPr>
        <w:t xml:space="preserve"> laboratory </w:t>
      </w:r>
      <w:r>
        <w:rPr>
          <w:rFonts w:ascii="Century Gothic" w:hAnsi="Century Gothic"/>
        </w:rPr>
        <w:t xml:space="preserve">set </w:t>
      </w:r>
      <w:r w:rsidR="00A64BC0" w:rsidRPr="00A1690A">
        <w:rPr>
          <w:rFonts w:ascii="Century Gothic" w:hAnsi="Century Gothic"/>
        </w:rPr>
        <w:t>at a total cost of $250, 000</w:t>
      </w:r>
      <w:r>
        <w:rPr>
          <w:rFonts w:ascii="Century Gothic" w:hAnsi="Century Gothic"/>
        </w:rPr>
        <w:t xml:space="preserve"> in Lusaka </w:t>
      </w:r>
      <w:r w:rsidR="00D66445">
        <w:rPr>
          <w:rFonts w:ascii="Century Gothic" w:hAnsi="Century Gothic"/>
        </w:rPr>
        <w:t>in March 2020.</w:t>
      </w:r>
    </w:p>
    <w:p w:rsidR="00A64BC0" w:rsidRDefault="00D83227" w:rsidP="00A64BC0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 total of approximately $3.5 million will be spent on the Rufunsa project. </w:t>
      </w:r>
    </w:p>
    <w:p w:rsidR="0093614A" w:rsidRDefault="00E905E7" w:rsidP="00A64BC0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ZCCM</w:t>
      </w:r>
      <w:r w:rsidR="0093614A">
        <w:rPr>
          <w:rFonts w:ascii="Century Gothic" w:hAnsi="Century Gothic"/>
        </w:rPr>
        <w:t>-IH Chief Executive Officer Mr Mabvuto Chipata undertook a site visit</w:t>
      </w:r>
      <w:r w:rsidR="008E1660">
        <w:rPr>
          <w:rFonts w:ascii="Century Gothic" w:hAnsi="Century Gothic"/>
        </w:rPr>
        <w:t xml:space="preserve"> in the</w:t>
      </w:r>
      <w:r w:rsidR="0093614A">
        <w:rPr>
          <w:rFonts w:ascii="Century Gothic" w:hAnsi="Century Gothic"/>
        </w:rPr>
        <w:t xml:space="preserve"> </w:t>
      </w:r>
      <w:r w:rsidR="008E1660">
        <w:rPr>
          <w:rFonts w:ascii="Century Gothic" w:hAnsi="Century Gothic"/>
        </w:rPr>
        <w:t xml:space="preserve">first week of </w:t>
      </w:r>
      <w:r w:rsidR="0093614A">
        <w:rPr>
          <w:rFonts w:ascii="Century Gothic" w:hAnsi="Century Gothic"/>
        </w:rPr>
        <w:t>May 2020 to check</w:t>
      </w:r>
      <w:r w:rsidR="00403C6E">
        <w:rPr>
          <w:rFonts w:ascii="Century Gothic" w:hAnsi="Century Gothic"/>
        </w:rPr>
        <w:t xml:space="preserve"> on the progress of the project, and </w:t>
      </w:r>
      <w:r w:rsidR="0093614A">
        <w:rPr>
          <w:rFonts w:ascii="Century Gothic" w:hAnsi="Century Gothic"/>
        </w:rPr>
        <w:t xml:space="preserve">expressed happiness that the project was on course, despite a few delays in bringing in the required equipment from manufacturers outside the country due to the covid-19 pandemic. </w:t>
      </w:r>
    </w:p>
    <w:p w:rsidR="0093614A" w:rsidRDefault="00403C6E" w:rsidP="00A64BC0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Mr Chipata</w:t>
      </w:r>
      <w:r w:rsidR="0093614A">
        <w:rPr>
          <w:rFonts w:ascii="Century Gothic" w:hAnsi="Century Gothic"/>
        </w:rPr>
        <w:t xml:space="preserve"> said</w:t>
      </w:r>
      <w:r>
        <w:rPr>
          <w:rFonts w:ascii="Century Gothic" w:hAnsi="Century Gothic"/>
        </w:rPr>
        <w:t xml:space="preserve"> that </w:t>
      </w:r>
      <w:r w:rsidR="00361DE9">
        <w:rPr>
          <w:rFonts w:ascii="Century Gothic" w:hAnsi="Century Gothic"/>
        </w:rPr>
        <w:t xml:space="preserve">ZCCM-IH looks to officially launching the project by July 2020 once </w:t>
      </w:r>
      <w:r w:rsidR="00746F26">
        <w:rPr>
          <w:rFonts w:ascii="Century Gothic" w:hAnsi="Century Gothic"/>
        </w:rPr>
        <w:t xml:space="preserve">a few </w:t>
      </w:r>
      <w:r w:rsidR="00361DE9">
        <w:rPr>
          <w:rFonts w:ascii="Century Gothic" w:hAnsi="Century Gothic"/>
        </w:rPr>
        <w:t xml:space="preserve">gold dore bars </w:t>
      </w:r>
      <w:r w:rsidR="00746F26">
        <w:rPr>
          <w:rFonts w:ascii="Century Gothic" w:hAnsi="Century Gothic"/>
        </w:rPr>
        <w:t>are produced.</w:t>
      </w:r>
      <w:r w:rsidR="00361DE9">
        <w:rPr>
          <w:rFonts w:ascii="Century Gothic" w:hAnsi="Century Gothic"/>
        </w:rPr>
        <w:t xml:space="preserve">  </w:t>
      </w:r>
      <w:r w:rsidR="0093614A">
        <w:rPr>
          <w:rFonts w:ascii="Century Gothic" w:hAnsi="Century Gothic"/>
        </w:rPr>
        <w:t xml:space="preserve"> </w:t>
      </w:r>
    </w:p>
    <w:p w:rsidR="00A64BC0" w:rsidRDefault="0093614A" w:rsidP="00A64BC0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CGCZ Chief Executive Officer Mr Faisal Keer </w:t>
      </w:r>
      <w:r w:rsidR="00746F26">
        <w:rPr>
          <w:rFonts w:ascii="Century Gothic" w:hAnsi="Century Gothic"/>
        </w:rPr>
        <w:t xml:space="preserve">who </w:t>
      </w:r>
      <w:r>
        <w:rPr>
          <w:rFonts w:ascii="Century Gothic" w:hAnsi="Century Gothic"/>
        </w:rPr>
        <w:t xml:space="preserve">accompanied </w:t>
      </w:r>
      <w:r w:rsidR="00746F26">
        <w:rPr>
          <w:rFonts w:ascii="Century Gothic" w:hAnsi="Century Gothic"/>
        </w:rPr>
        <w:t xml:space="preserve">Mr Chipata stated that </w:t>
      </w:r>
      <w:r>
        <w:rPr>
          <w:rFonts w:ascii="Century Gothic" w:hAnsi="Century Gothic"/>
        </w:rPr>
        <w:t xml:space="preserve">the </w:t>
      </w:r>
      <w:r w:rsidR="00746F26">
        <w:rPr>
          <w:rFonts w:ascii="Century Gothic" w:hAnsi="Century Gothic"/>
        </w:rPr>
        <w:t xml:space="preserve">business model involves </w:t>
      </w:r>
      <w:r w:rsidR="00A64BC0">
        <w:rPr>
          <w:rFonts w:ascii="Century Gothic" w:hAnsi="Century Gothic"/>
        </w:rPr>
        <w:t>working with various artisanal and small scale gold miners in providing access to the milling pla</w:t>
      </w:r>
      <w:r w:rsidR="00F13568">
        <w:rPr>
          <w:rFonts w:ascii="Century Gothic" w:hAnsi="Century Gothic"/>
        </w:rPr>
        <w:t>nts, with the view to increase</w:t>
      </w:r>
      <w:r w:rsidR="00A64BC0">
        <w:rPr>
          <w:rFonts w:ascii="Century Gothic" w:hAnsi="Century Gothic"/>
        </w:rPr>
        <w:t xml:space="preserve"> the gold production. </w:t>
      </w:r>
    </w:p>
    <w:p w:rsidR="00A64BC0" w:rsidRDefault="0093614A" w:rsidP="00A64BC0">
      <w:pPr>
        <w:jc w:val="both"/>
        <w:rPr>
          <w:rFonts w:ascii="Century Gothic" w:hAnsi="Century Gothic"/>
        </w:rPr>
      </w:pPr>
      <w:r>
        <w:rPr>
          <w:rFonts w:ascii="Century Gothic" w:hAnsi="Century Gothic"/>
          <w:bCs/>
        </w:rPr>
        <w:t xml:space="preserve">He added that </w:t>
      </w:r>
      <w:r w:rsidR="00F13568">
        <w:rPr>
          <w:rFonts w:ascii="Century Gothic" w:hAnsi="Century Gothic"/>
          <w:bCs/>
        </w:rPr>
        <w:t>CGCZ is</w:t>
      </w:r>
      <w:r w:rsidR="00A64BC0" w:rsidRPr="00F13568">
        <w:rPr>
          <w:rFonts w:ascii="Century Gothic" w:hAnsi="Century Gothic"/>
          <w:bCs/>
        </w:rPr>
        <w:t xml:space="preserve"> also </w:t>
      </w:r>
      <w:r w:rsidR="00A64BC0" w:rsidRPr="00F13568">
        <w:rPr>
          <w:rFonts w:ascii="Century Gothic" w:hAnsi="Century Gothic"/>
        </w:rPr>
        <w:t>helping licensed small scale gold miners with mining technical expertise</w:t>
      </w:r>
      <w:r w:rsidR="00F13568">
        <w:rPr>
          <w:rFonts w:ascii="Century Gothic" w:hAnsi="Century Gothic"/>
        </w:rPr>
        <w:t xml:space="preserve"> and safety, </w:t>
      </w:r>
      <w:r w:rsidR="00A64BC0" w:rsidRPr="00F13568">
        <w:rPr>
          <w:rFonts w:ascii="Century Gothic" w:hAnsi="Century Gothic"/>
        </w:rPr>
        <w:t>and also providing access to earth moving machinery in order to increase gold ore production</w:t>
      </w:r>
      <w:r w:rsidR="00F13568">
        <w:rPr>
          <w:rFonts w:ascii="Century Gothic" w:hAnsi="Century Gothic"/>
        </w:rPr>
        <w:t xml:space="preserve"> that is subsequently processed using the milling plants</w:t>
      </w:r>
      <w:r w:rsidR="00A64BC0" w:rsidRPr="00F13568">
        <w:rPr>
          <w:rFonts w:ascii="Century Gothic" w:hAnsi="Century Gothic"/>
        </w:rPr>
        <w:t xml:space="preserve">. </w:t>
      </w:r>
      <w:r w:rsidR="00F13568">
        <w:rPr>
          <w:rFonts w:ascii="Century Gothic" w:hAnsi="Century Gothic"/>
        </w:rPr>
        <w:t xml:space="preserve"> </w:t>
      </w:r>
    </w:p>
    <w:p w:rsidR="00746F26" w:rsidRDefault="00746F26" w:rsidP="00A64BC0">
      <w:pPr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lastRenderedPageBreak/>
        <w:t>P</w:t>
      </w:r>
      <w:r w:rsidRPr="00A1690A">
        <w:rPr>
          <w:rFonts w:ascii="Century Gothic" w:hAnsi="Century Gothic"/>
          <w:b/>
        </w:rPr>
        <w:t>hase</w:t>
      </w:r>
      <w:r w:rsidRPr="00A1690A">
        <w:rPr>
          <w:rFonts w:ascii="Century Gothic" w:hAnsi="Century Gothic"/>
        </w:rPr>
        <w:t xml:space="preserve"> </w:t>
      </w:r>
      <w:r w:rsidRPr="0093614A">
        <w:rPr>
          <w:rFonts w:ascii="Century Gothic" w:hAnsi="Century Gothic"/>
          <w:b/>
        </w:rPr>
        <w:t xml:space="preserve">two </w:t>
      </w:r>
      <w:r>
        <w:rPr>
          <w:rFonts w:ascii="Century Gothic" w:hAnsi="Century Gothic"/>
        </w:rPr>
        <w:t xml:space="preserve">of the project which will involve </w:t>
      </w:r>
      <w:r w:rsidRPr="00A1690A">
        <w:rPr>
          <w:rFonts w:ascii="Century Gothic" w:hAnsi="Century Gothic"/>
        </w:rPr>
        <w:t>set</w:t>
      </w:r>
      <w:r>
        <w:rPr>
          <w:rFonts w:ascii="Century Gothic" w:hAnsi="Century Gothic"/>
        </w:rPr>
        <w:t>ting-up</w:t>
      </w:r>
      <w:r w:rsidRPr="00A1690A">
        <w:rPr>
          <w:rFonts w:ascii="Century Gothic" w:hAnsi="Century Gothic"/>
        </w:rPr>
        <w:t xml:space="preserve"> the same model in Mumbwa </w:t>
      </w:r>
      <w:r>
        <w:rPr>
          <w:rFonts w:ascii="Century Gothic" w:hAnsi="Century Gothic"/>
        </w:rPr>
        <w:t>District</w:t>
      </w:r>
      <w:r w:rsidRPr="00A1690A">
        <w:rPr>
          <w:rFonts w:ascii="Century Gothic" w:hAnsi="Century Gothic"/>
        </w:rPr>
        <w:t xml:space="preserve"> is expected to start </w:t>
      </w:r>
      <w:r>
        <w:rPr>
          <w:rFonts w:ascii="Century Gothic" w:hAnsi="Century Gothic"/>
        </w:rPr>
        <w:t>before the end of the year</w:t>
      </w:r>
      <w:r w:rsidRPr="00A1690A">
        <w:rPr>
          <w:rFonts w:ascii="Century Gothic" w:hAnsi="Century Gothic"/>
        </w:rPr>
        <w:t xml:space="preserve">. </w:t>
      </w:r>
    </w:p>
    <w:p w:rsidR="00E905E7" w:rsidRPr="00F13568" w:rsidRDefault="00E905E7" w:rsidP="00A64BC0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CGCZ is a </w:t>
      </w:r>
      <w:r w:rsidR="00D8506D">
        <w:rPr>
          <w:rFonts w:ascii="Century Gothic" w:hAnsi="Century Gothic"/>
        </w:rPr>
        <w:t>gold processing and trading Joint Venture partnership between Karma Mining Services and Rural Development (55%) and ZCCM-IH (45%).</w:t>
      </w:r>
    </w:p>
    <w:p w:rsidR="005A2D90" w:rsidRDefault="005A2D90" w:rsidP="00F13568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  <w:bCs/>
        </w:rPr>
        <w:t>-END-</w:t>
      </w:r>
    </w:p>
    <w:p w:rsidR="005A2D90" w:rsidRPr="0003096B" w:rsidRDefault="005A2D90" w:rsidP="005A2D90">
      <w:pPr>
        <w:jc w:val="both"/>
      </w:pPr>
    </w:p>
    <w:p w:rsidR="005A2D90" w:rsidRDefault="005A2D90" w:rsidP="005A2D90">
      <w:pPr>
        <w:spacing w:after="0"/>
        <w:rPr>
          <w:rFonts w:ascii="Garamond" w:eastAsia="Times New Roman" w:hAnsi="Garamond"/>
          <w:b/>
          <w:bCs/>
          <w:color w:val="000000"/>
        </w:rPr>
      </w:pPr>
      <w:r>
        <w:rPr>
          <w:rFonts w:ascii="Garamond" w:eastAsia="Times New Roman" w:hAnsi="Garamond"/>
          <w:b/>
          <w:bCs/>
          <w:color w:val="000000"/>
        </w:rPr>
        <w:t>Issued by:</w:t>
      </w:r>
    </w:p>
    <w:p w:rsidR="005A2D90" w:rsidRPr="00571D0E" w:rsidRDefault="005A2D90" w:rsidP="005A2D90">
      <w:pPr>
        <w:spacing w:after="0"/>
        <w:rPr>
          <w:rFonts w:ascii="Garamond" w:eastAsia="Times New Roman" w:hAnsi="Garamond"/>
          <w:b/>
          <w:bCs/>
          <w:color w:val="000000"/>
        </w:rPr>
      </w:pPr>
      <w:r w:rsidRPr="00571D0E">
        <w:rPr>
          <w:rFonts w:ascii="Garamond" w:eastAsia="Times New Roman" w:hAnsi="Garamond"/>
          <w:b/>
          <w:bCs/>
          <w:color w:val="000000"/>
        </w:rPr>
        <w:t xml:space="preserve">Loisa Mbatha-Kakoma </w:t>
      </w:r>
    </w:p>
    <w:p w:rsidR="005A2D90" w:rsidRDefault="005A2D90" w:rsidP="005A2D90">
      <w:pPr>
        <w:spacing w:after="0"/>
        <w:rPr>
          <w:rFonts w:ascii="Garamond" w:eastAsia="Times New Roman" w:hAnsi="Garamond"/>
          <w:b/>
          <w:bCs/>
          <w:color w:val="000000"/>
        </w:rPr>
      </w:pPr>
      <w:r>
        <w:rPr>
          <w:rFonts w:ascii="Garamond" w:eastAsia="Times New Roman" w:hAnsi="Garamond"/>
          <w:b/>
          <w:bCs/>
          <w:color w:val="000000"/>
        </w:rPr>
        <w:t>Public Relations Manager</w:t>
      </w:r>
    </w:p>
    <w:p w:rsidR="005A2D90" w:rsidRDefault="005A2D90" w:rsidP="005A2D90">
      <w:pPr>
        <w:spacing w:after="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ZCCM Investments Holdings Plc</w:t>
      </w:r>
    </w:p>
    <w:p w:rsidR="005A2D90" w:rsidRDefault="003E4124" w:rsidP="005A2D90">
      <w:pPr>
        <w:spacing w:after="0"/>
        <w:rPr>
          <w:rFonts w:ascii="Garamond" w:eastAsia="Times New Roman" w:hAnsi="Garamond"/>
          <w:color w:val="000000"/>
        </w:rPr>
      </w:pPr>
      <w:hyperlink r:id="rId5" w:history="1">
        <w:r w:rsidR="005A2D90">
          <w:rPr>
            <w:rStyle w:val="Hyperlink"/>
            <w:rFonts w:ascii="Century Gothic" w:eastAsia="Times New Roman" w:hAnsi="Century Gothic" w:cs="Futura Bk BT"/>
          </w:rPr>
          <w:t>kakomal@zccm-ih.com.zm</w:t>
        </w:r>
      </w:hyperlink>
      <w:r w:rsidR="005A2D90">
        <w:rPr>
          <w:rFonts w:ascii="Century Gothic" w:eastAsia="Times New Roman" w:hAnsi="Century Gothic" w:cs="Futura Bk BT"/>
          <w:sz w:val="16"/>
          <w:szCs w:val="16"/>
        </w:rPr>
        <w:t xml:space="preserve"> </w:t>
      </w:r>
      <w:r w:rsidR="005A2D90">
        <w:rPr>
          <w:rFonts w:ascii="Century Gothic" w:eastAsia="Times New Roman" w:hAnsi="Century Gothic" w:cs="Futura Bk BT"/>
          <w:sz w:val="16"/>
          <w:szCs w:val="16"/>
        </w:rPr>
        <w:tab/>
      </w:r>
    </w:p>
    <w:p w:rsidR="005A2D90" w:rsidRDefault="005A2D90" w:rsidP="005A2D90">
      <w:pPr>
        <w:spacing w:after="80"/>
        <w:jc w:val="center"/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  <w:t>NOTE TO THE EDITOR:</w:t>
      </w:r>
    </w:p>
    <w:p w:rsidR="005A2D90" w:rsidRDefault="005A2D90" w:rsidP="005A2D90">
      <w:pPr>
        <w:spacing w:after="80"/>
        <w:jc w:val="both"/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  <w:t>About ZCCM Investments Holdings Plc</w:t>
      </w:r>
    </w:p>
    <w:p w:rsidR="005A2D90" w:rsidRDefault="005A2D90" w:rsidP="005A2D90">
      <w:pPr>
        <w:spacing w:after="240"/>
        <w:jc w:val="both"/>
        <w:rPr>
          <w:rFonts w:ascii="Century Gothic" w:hAnsi="Century Gothic"/>
          <w:bCs/>
          <w:sz w:val="16"/>
          <w:szCs w:val="16"/>
          <w:lang w:eastAsia="en-GB"/>
        </w:rPr>
      </w:pPr>
      <w:r>
        <w:rPr>
          <w:rFonts w:ascii="Century Gothic" w:hAnsi="Century Gothic"/>
          <w:bCs/>
          <w:sz w:val="16"/>
          <w:szCs w:val="16"/>
        </w:rPr>
        <w:t xml:space="preserve">ZCCM Investment Holdings PLC is an investment holding company in which </w:t>
      </w:r>
      <w:r>
        <w:rPr>
          <w:rFonts w:ascii="Century Gothic" w:hAnsi="Century Gothic"/>
          <w:bCs/>
          <w:sz w:val="16"/>
          <w:szCs w:val="16"/>
          <w:lang w:eastAsia="en-GB"/>
        </w:rPr>
        <w:t xml:space="preserve">Government holds directly about 17.25% shares through the Ministry of Finance and its 60.28% shares is held through the Industrial development Corporation (IDC) in Zambia, with the remaining 22.47% held by institutional and private individual shareholders. ZCCM-IH is listed on London Stock Exchange, Lusaka Securities Exchange and Paris Euronext Access. </w:t>
      </w:r>
    </w:p>
    <w:p w:rsidR="005A2D90" w:rsidRPr="0003096B" w:rsidRDefault="005A2D90" w:rsidP="005A2D90">
      <w:r>
        <w:rPr>
          <w:rFonts w:ascii="Century Gothic" w:hAnsi="Century Gothic"/>
          <w:bCs/>
          <w:sz w:val="16"/>
          <w:szCs w:val="16"/>
          <w:lang w:eastAsia="en-GB"/>
        </w:rPr>
        <w:t xml:space="preserve">ZCCM-IH currently has an investment portfolio of 23 companies, </w:t>
      </w:r>
      <w:r w:rsidRPr="006A23F9">
        <w:rPr>
          <w:rFonts w:ascii="Century Gothic" w:hAnsi="Century Gothic"/>
          <w:b/>
          <w:bCs/>
          <w:sz w:val="16"/>
          <w:szCs w:val="16"/>
          <w:lang w:eastAsia="en-GB"/>
        </w:rPr>
        <w:t>including</w:t>
      </w:r>
      <w:r>
        <w:rPr>
          <w:rFonts w:ascii="Century Gothic" w:hAnsi="Century Gothic"/>
          <w:b/>
          <w:bCs/>
          <w:sz w:val="16"/>
          <w:szCs w:val="16"/>
          <w:lang w:eastAsia="en-GB"/>
        </w:rPr>
        <w:t xml:space="preserve"> </w:t>
      </w:r>
      <w:r w:rsidR="00C15243">
        <w:rPr>
          <w:rFonts w:ascii="Century Gothic" w:hAnsi="Century Gothic"/>
          <w:b/>
          <w:bCs/>
          <w:sz w:val="16"/>
          <w:szCs w:val="16"/>
          <w:lang w:eastAsia="en-GB"/>
        </w:rPr>
        <w:t xml:space="preserve">Consolidated Gold Company </w:t>
      </w:r>
      <w:r>
        <w:rPr>
          <w:rFonts w:ascii="Century Gothic" w:hAnsi="Century Gothic"/>
          <w:b/>
          <w:bCs/>
          <w:sz w:val="16"/>
          <w:szCs w:val="16"/>
          <w:lang w:eastAsia="en-GB"/>
        </w:rPr>
        <w:t>Limited, a</w:t>
      </w:r>
      <w:r w:rsidR="00C15243">
        <w:rPr>
          <w:rFonts w:ascii="Century Gothic" w:hAnsi="Century Gothic"/>
          <w:b/>
          <w:bCs/>
          <w:sz w:val="16"/>
          <w:szCs w:val="16"/>
          <w:lang w:eastAsia="en-GB"/>
        </w:rPr>
        <w:t xml:space="preserve"> gold processing and trading Company in Zambia owned by Karma Rural Development and Mining Services (65%) and ZCCM-IH (49%)</w:t>
      </w:r>
      <w:r>
        <w:rPr>
          <w:rFonts w:ascii="Century Gothic" w:hAnsi="Century Gothic"/>
          <w:b/>
          <w:bCs/>
          <w:sz w:val="16"/>
          <w:szCs w:val="16"/>
          <w:lang w:eastAsia="en-GB"/>
        </w:rPr>
        <w:t>.</w:t>
      </w:r>
    </w:p>
    <w:p w:rsidR="00BE4C95" w:rsidRDefault="00BE4C95"/>
    <w:sectPr w:rsidR="00BE4C95" w:rsidSect="006450BD">
      <w:pgSz w:w="12240" w:h="15840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 Bk BT">
    <w:altName w:val="Segoe UI"/>
    <w:charset w:val="00"/>
    <w:family w:val="swiss"/>
    <w:pitch w:val="variable"/>
    <w:sig w:usb0="00000001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D90"/>
    <w:rsid w:val="00007EFA"/>
    <w:rsid w:val="00046422"/>
    <w:rsid w:val="000C09A5"/>
    <w:rsid w:val="00314D1E"/>
    <w:rsid w:val="00361DE9"/>
    <w:rsid w:val="003E4124"/>
    <w:rsid w:val="00403C6E"/>
    <w:rsid w:val="00462250"/>
    <w:rsid w:val="005A2D90"/>
    <w:rsid w:val="005D2472"/>
    <w:rsid w:val="00667A5A"/>
    <w:rsid w:val="00746F26"/>
    <w:rsid w:val="008E1660"/>
    <w:rsid w:val="0093614A"/>
    <w:rsid w:val="009A72B6"/>
    <w:rsid w:val="00A64BC0"/>
    <w:rsid w:val="00A82D76"/>
    <w:rsid w:val="00AC369C"/>
    <w:rsid w:val="00BE4C95"/>
    <w:rsid w:val="00C15243"/>
    <w:rsid w:val="00D66445"/>
    <w:rsid w:val="00D83227"/>
    <w:rsid w:val="00D8506D"/>
    <w:rsid w:val="00E905E7"/>
    <w:rsid w:val="00F1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344498-1C14-46B2-BA04-01D44713E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D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A2D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kakomal@zccm-ih.com.zm" TargetMode="Externa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Loisa Kakoma</dc:creator>
  <cp:keywords/>
  <dc:description/>
  <cp:lastModifiedBy>Bwalya Chiti</cp:lastModifiedBy>
  <cp:revision>2</cp:revision>
  <dcterms:created xsi:type="dcterms:W3CDTF">2020-05-13T09:32:00Z</dcterms:created>
  <dcterms:modified xsi:type="dcterms:W3CDTF">2020-05-13T09:32:00Z</dcterms:modified>
</cp:coreProperties>
</file>