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D90" w:rsidRDefault="005A2D90" w:rsidP="005A2D90">
      <w:pPr>
        <w:tabs>
          <w:tab w:val="left" w:pos="4095"/>
        </w:tabs>
        <w:jc w:val="center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035FD28" wp14:editId="123DC92A">
            <wp:simplePos x="0" y="0"/>
            <wp:positionH relativeFrom="margin">
              <wp:align>center</wp:align>
            </wp:positionH>
            <wp:positionV relativeFrom="topMargin">
              <wp:posOffset>190279</wp:posOffset>
            </wp:positionV>
            <wp:extent cx="742950" cy="8794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2D90" w:rsidRDefault="005A2D90" w:rsidP="005A2D90">
      <w:pPr>
        <w:spacing w:before="160" w:after="240" w:line="360" w:lineRule="auto"/>
        <w:jc w:val="center"/>
        <w:rPr>
          <w:rFonts w:ascii="Century Gothic" w:eastAsiaTheme="majorEastAsia" w:hAnsi="Century Gothic" w:cstheme="majorBidi"/>
          <w:b/>
          <w:bCs/>
          <w:sz w:val="24"/>
          <w:szCs w:val="24"/>
        </w:rPr>
      </w:pPr>
      <w:r>
        <w:rPr>
          <w:rFonts w:ascii="Century Gothic" w:eastAsiaTheme="majorEastAsia" w:hAnsi="Century Gothic" w:cstheme="majorBidi"/>
          <w:b/>
          <w:bCs/>
          <w:sz w:val="24"/>
          <w:szCs w:val="24"/>
        </w:rPr>
        <w:t>ZCCM INVESTMENTS HOLDINGS PLC</w:t>
      </w:r>
    </w:p>
    <w:p w:rsidR="005A2D90" w:rsidRDefault="005A2D90" w:rsidP="005A2D90">
      <w:pPr>
        <w:spacing w:after="8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 PRESS STATEMENT</w:t>
      </w:r>
    </w:p>
    <w:p w:rsidR="005A2D90" w:rsidRDefault="005A2D90" w:rsidP="005A2D90">
      <w:pPr>
        <w:spacing w:after="80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5A2D90" w:rsidRDefault="005A2D90" w:rsidP="005A2D90">
      <w:pPr>
        <w:spacing w:after="24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FOR IMMEDIATE RELEASE </w:t>
      </w:r>
    </w:p>
    <w:p w:rsidR="005A2D90" w:rsidRPr="00D85BD8" w:rsidRDefault="00A64BC0" w:rsidP="005A2D90">
      <w:pPr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CONSOLIDATED GOLD COMPANY </w:t>
      </w:r>
      <w:r w:rsidR="0099591E">
        <w:rPr>
          <w:rFonts w:asciiTheme="majorBidi" w:hAnsiTheme="majorBidi" w:cstheme="majorBidi"/>
          <w:b/>
          <w:bCs/>
          <w:sz w:val="24"/>
          <w:szCs w:val="24"/>
        </w:rPr>
        <w:t>SIGNS JOINT VENTURE WITH ARRAY METALS</w:t>
      </w:r>
      <w:r w:rsidR="005A2D9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82DEA">
        <w:rPr>
          <w:rFonts w:asciiTheme="majorBidi" w:hAnsiTheme="majorBidi" w:cstheme="majorBidi"/>
          <w:b/>
          <w:bCs/>
          <w:sz w:val="24"/>
          <w:szCs w:val="24"/>
        </w:rPr>
        <w:t xml:space="preserve">TO PROCESS </w:t>
      </w:r>
      <w:r w:rsidR="0099591E">
        <w:rPr>
          <w:rFonts w:asciiTheme="majorBidi" w:hAnsiTheme="majorBidi" w:cstheme="majorBidi"/>
          <w:b/>
          <w:bCs/>
          <w:sz w:val="24"/>
          <w:szCs w:val="24"/>
        </w:rPr>
        <w:t xml:space="preserve">GOLD IN </w:t>
      </w:r>
      <w:proofErr w:type="spellStart"/>
      <w:r w:rsidR="0099591E">
        <w:rPr>
          <w:rFonts w:asciiTheme="majorBidi" w:hAnsiTheme="majorBidi" w:cstheme="majorBidi"/>
          <w:b/>
          <w:bCs/>
          <w:sz w:val="24"/>
          <w:szCs w:val="24"/>
        </w:rPr>
        <w:t>MUMBWA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A2D9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99591E" w:rsidRDefault="00272265" w:rsidP="0099591E">
      <w:pPr>
        <w:jc w:val="both"/>
        <w:rPr>
          <w:rFonts w:ascii="Century Gothic" w:hAnsi="Century Gothic" w:cstheme="majorBidi"/>
        </w:rPr>
      </w:pPr>
      <w:r>
        <w:rPr>
          <w:rFonts w:ascii="Century Gothic" w:hAnsi="Century Gothic"/>
          <w:b/>
          <w:bCs/>
          <w:sz w:val="20"/>
          <w:szCs w:val="20"/>
        </w:rPr>
        <w:t>20</w:t>
      </w:r>
      <w:r w:rsidR="0099591E" w:rsidRPr="0099591E">
        <w:rPr>
          <w:rFonts w:ascii="Century Gothic" w:hAnsi="Century Gothic"/>
          <w:b/>
          <w:bCs/>
          <w:sz w:val="20"/>
          <w:szCs w:val="20"/>
          <w:vertAlign w:val="superscript"/>
        </w:rPr>
        <w:t>th</w:t>
      </w:r>
      <w:r w:rsidR="0099591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A64BC0">
        <w:rPr>
          <w:rFonts w:ascii="Century Gothic" w:hAnsi="Century Gothic"/>
          <w:b/>
          <w:bCs/>
          <w:sz w:val="20"/>
          <w:szCs w:val="20"/>
        </w:rPr>
        <w:t>May</w:t>
      </w:r>
      <w:r w:rsidR="005A2D90">
        <w:rPr>
          <w:rFonts w:ascii="Century Gothic" w:hAnsi="Century Gothic"/>
          <w:b/>
          <w:bCs/>
          <w:sz w:val="20"/>
          <w:szCs w:val="20"/>
        </w:rPr>
        <w:t xml:space="preserve"> 2020,</w:t>
      </w:r>
      <w:r w:rsidR="005A2D90">
        <w:rPr>
          <w:rFonts w:ascii="Century Gothic" w:hAnsi="Century Gothic"/>
          <w:sz w:val="20"/>
          <w:szCs w:val="20"/>
        </w:rPr>
        <w:t xml:space="preserve"> </w:t>
      </w:r>
      <w:r w:rsidR="005A2D90">
        <w:rPr>
          <w:rFonts w:ascii="Century Gothic" w:hAnsi="Century Gothic"/>
          <w:b/>
          <w:bCs/>
          <w:sz w:val="20"/>
          <w:szCs w:val="20"/>
        </w:rPr>
        <w:t>Lusaka,</w:t>
      </w:r>
      <w:r w:rsidR="005A2D90" w:rsidRPr="003A37E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5A2D90">
        <w:rPr>
          <w:rFonts w:ascii="Century Gothic" w:hAnsi="Century Gothic"/>
          <w:b/>
          <w:bCs/>
          <w:sz w:val="20"/>
          <w:szCs w:val="20"/>
        </w:rPr>
        <w:t xml:space="preserve">Zambia </w:t>
      </w:r>
      <w:r w:rsidR="005A2D90" w:rsidRPr="002D09BF">
        <w:rPr>
          <w:rFonts w:ascii="Century Gothic" w:hAnsi="Century Gothic" w:cstheme="majorBidi"/>
        </w:rPr>
        <w:t>–</w:t>
      </w:r>
      <w:r w:rsidR="0099591E">
        <w:rPr>
          <w:rFonts w:ascii="Century Gothic" w:hAnsi="Century Gothic" w:cstheme="majorBidi"/>
        </w:rPr>
        <w:t xml:space="preserve"> </w:t>
      </w:r>
      <w:r w:rsidR="0099591E" w:rsidRPr="0099591E">
        <w:rPr>
          <w:rFonts w:ascii="Century Gothic" w:hAnsi="Century Gothic" w:cstheme="majorBidi"/>
        </w:rPr>
        <w:t>ZCCM Investments Holdings (ZCCM-IH) has entered into a joint venture</w:t>
      </w:r>
      <w:r w:rsidR="0099591E">
        <w:rPr>
          <w:rFonts w:ascii="Century Gothic" w:hAnsi="Century Gothic" w:cstheme="majorBidi"/>
        </w:rPr>
        <w:t xml:space="preserve"> partnership</w:t>
      </w:r>
      <w:r w:rsidR="0099591E" w:rsidRPr="0099591E">
        <w:rPr>
          <w:rFonts w:ascii="Century Gothic" w:hAnsi="Century Gothic" w:cstheme="majorBidi"/>
        </w:rPr>
        <w:t xml:space="preserve"> through its subsidiary Consolidated Gol</w:t>
      </w:r>
      <w:r w:rsidR="0099591E">
        <w:rPr>
          <w:rFonts w:ascii="Century Gothic" w:hAnsi="Century Gothic" w:cstheme="majorBidi"/>
        </w:rPr>
        <w:t>d Company Zambia (</w:t>
      </w:r>
      <w:proofErr w:type="spellStart"/>
      <w:r w:rsidR="0099591E">
        <w:rPr>
          <w:rFonts w:ascii="Century Gothic" w:hAnsi="Century Gothic" w:cstheme="majorBidi"/>
        </w:rPr>
        <w:t>CGCZ</w:t>
      </w:r>
      <w:proofErr w:type="spellEnd"/>
      <w:r w:rsidR="0099591E">
        <w:rPr>
          <w:rFonts w:ascii="Century Gothic" w:hAnsi="Century Gothic" w:cstheme="majorBidi"/>
        </w:rPr>
        <w:t xml:space="preserve">), with </w:t>
      </w:r>
      <w:r w:rsidR="0099591E" w:rsidRPr="0099591E">
        <w:rPr>
          <w:rFonts w:ascii="Century Gothic" w:hAnsi="Century Gothic" w:cstheme="majorBidi"/>
        </w:rPr>
        <w:t>Array Metals,</w:t>
      </w:r>
      <w:r w:rsidR="0099591E">
        <w:rPr>
          <w:rFonts w:ascii="Century Gothic" w:hAnsi="Century Gothic" w:cstheme="majorBidi"/>
        </w:rPr>
        <w:t xml:space="preserve"> a global mining firm to process gold ore in </w:t>
      </w:r>
      <w:proofErr w:type="spellStart"/>
      <w:r w:rsidR="0099591E">
        <w:rPr>
          <w:rFonts w:ascii="Century Gothic" w:hAnsi="Century Gothic" w:cstheme="majorBidi"/>
        </w:rPr>
        <w:t>Mumbwa</w:t>
      </w:r>
      <w:proofErr w:type="spellEnd"/>
      <w:r w:rsidR="0099591E">
        <w:rPr>
          <w:rFonts w:ascii="Century Gothic" w:hAnsi="Century Gothic" w:cstheme="majorBidi"/>
        </w:rPr>
        <w:t xml:space="preserve">, west of Lusaka.  </w:t>
      </w:r>
    </w:p>
    <w:p w:rsidR="0099591E" w:rsidRDefault="0099591E" w:rsidP="0099591E">
      <w:pPr>
        <w:jc w:val="both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An initial investment of approximately $2.5 mill</w:t>
      </w:r>
      <w:r w:rsidR="00BC4B4E">
        <w:rPr>
          <w:rFonts w:ascii="Century Gothic" w:hAnsi="Century Gothic" w:cstheme="majorBidi"/>
        </w:rPr>
        <w:t>ion will be invested in this</w:t>
      </w:r>
      <w:r w:rsidR="002A7EF2">
        <w:rPr>
          <w:rFonts w:ascii="Century Gothic" w:hAnsi="Century Gothic" w:cstheme="majorBidi"/>
        </w:rPr>
        <w:t xml:space="preserve"> first stage of the project and</w:t>
      </w:r>
      <w:r>
        <w:rPr>
          <w:rFonts w:ascii="Century Gothic" w:hAnsi="Century Gothic" w:cstheme="majorBidi"/>
        </w:rPr>
        <w:t xml:space="preserve"> will go towards the setting up of a gold wash plant and other mining machinery to </w:t>
      </w:r>
      <w:r w:rsidR="002A7EF2">
        <w:rPr>
          <w:rFonts w:ascii="Century Gothic" w:hAnsi="Century Gothic" w:cstheme="majorBidi"/>
        </w:rPr>
        <w:t xml:space="preserve">mine and </w:t>
      </w:r>
      <w:r>
        <w:rPr>
          <w:rFonts w:ascii="Century Gothic" w:hAnsi="Century Gothic" w:cstheme="majorBidi"/>
        </w:rPr>
        <w:t>process placer</w:t>
      </w:r>
      <w:r w:rsidR="002A7EF2">
        <w:rPr>
          <w:rFonts w:ascii="Century Gothic" w:hAnsi="Century Gothic" w:cstheme="majorBidi"/>
        </w:rPr>
        <w:t xml:space="preserve"> gold</w:t>
      </w:r>
      <w:r>
        <w:rPr>
          <w:rFonts w:ascii="Century Gothic" w:hAnsi="Century Gothic" w:cstheme="majorBidi"/>
        </w:rPr>
        <w:t xml:space="preserve"> raw material.</w:t>
      </w:r>
    </w:p>
    <w:p w:rsidR="0099591E" w:rsidRDefault="0099591E" w:rsidP="0099591E">
      <w:pPr>
        <w:jc w:val="both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 xml:space="preserve">In the JV agreement, </w:t>
      </w:r>
      <w:proofErr w:type="spellStart"/>
      <w:r>
        <w:rPr>
          <w:rFonts w:ascii="Century Gothic" w:hAnsi="Century Gothic" w:cstheme="majorBidi"/>
        </w:rPr>
        <w:t>CGCZ</w:t>
      </w:r>
      <w:proofErr w:type="spellEnd"/>
      <w:r>
        <w:rPr>
          <w:rFonts w:ascii="Century Gothic" w:hAnsi="Century Gothic" w:cstheme="majorBidi"/>
        </w:rPr>
        <w:t xml:space="preserve"> will hold a 65</w:t>
      </w:r>
      <w:r w:rsidRPr="0099591E">
        <w:rPr>
          <w:rFonts w:ascii="Century Gothic" w:hAnsi="Century Gothic" w:cstheme="majorBidi"/>
        </w:rPr>
        <w:t>% stake and A</w:t>
      </w:r>
      <w:r>
        <w:rPr>
          <w:rFonts w:ascii="Century Gothic" w:hAnsi="Century Gothic" w:cstheme="majorBidi"/>
        </w:rPr>
        <w:t>rray Metals Zambia will have 35</w:t>
      </w:r>
      <w:r w:rsidRPr="0099591E">
        <w:rPr>
          <w:rFonts w:ascii="Century Gothic" w:hAnsi="Century Gothic" w:cstheme="majorBidi"/>
        </w:rPr>
        <w:t xml:space="preserve">% in the </w:t>
      </w:r>
      <w:r>
        <w:rPr>
          <w:rFonts w:ascii="Century Gothic" w:hAnsi="Century Gothic" w:cstheme="majorBidi"/>
        </w:rPr>
        <w:t>project</w:t>
      </w:r>
      <w:r w:rsidRPr="0099591E">
        <w:rPr>
          <w:rFonts w:ascii="Century Gothic" w:hAnsi="Century Gothic" w:cstheme="majorBidi"/>
        </w:rPr>
        <w:t>,</w:t>
      </w:r>
      <w:r>
        <w:rPr>
          <w:rFonts w:ascii="Century Gothic" w:hAnsi="Century Gothic" w:cstheme="majorBidi"/>
        </w:rPr>
        <w:t xml:space="preserve"> with an initial phase targeted gold production of about 3 </w:t>
      </w:r>
      <w:proofErr w:type="spellStart"/>
      <w:r>
        <w:rPr>
          <w:rFonts w:ascii="Century Gothic" w:hAnsi="Century Gothic" w:cstheme="majorBidi"/>
        </w:rPr>
        <w:t>tonnes</w:t>
      </w:r>
      <w:proofErr w:type="spellEnd"/>
      <w:r>
        <w:rPr>
          <w:rFonts w:ascii="Century Gothic" w:hAnsi="Century Gothic" w:cstheme="majorBidi"/>
        </w:rPr>
        <w:t>,</w:t>
      </w:r>
      <w:r w:rsidR="00882DEA">
        <w:rPr>
          <w:rFonts w:ascii="Century Gothic" w:hAnsi="Century Gothic" w:cstheme="majorBidi"/>
        </w:rPr>
        <w:t xml:space="preserve"> worth approximately $150 million </w:t>
      </w:r>
      <w:r>
        <w:rPr>
          <w:rFonts w:ascii="Century Gothic" w:hAnsi="Century Gothic" w:cstheme="majorBidi"/>
        </w:rPr>
        <w:t xml:space="preserve">at current prevailing market prices. </w:t>
      </w:r>
    </w:p>
    <w:p w:rsidR="0099591E" w:rsidRPr="0099591E" w:rsidRDefault="0099591E" w:rsidP="0099591E">
      <w:pPr>
        <w:jc w:val="both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“We have a</w:t>
      </w:r>
      <w:r w:rsidRPr="0099591E">
        <w:rPr>
          <w:rFonts w:ascii="Century Gothic" w:hAnsi="Century Gothic" w:cstheme="majorBidi"/>
        </w:rPr>
        <w:t xml:space="preserve"> two-year study conducted by Array </w:t>
      </w:r>
      <w:r w:rsidR="00882DEA">
        <w:rPr>
          <w:rFonts w:ascii="Century Gothic" w:hAnsi="Century Gothic" w:cstheme="majorBidi"/>
        </w:rPr>
        <w:t>Metals</w:t>
      </w:r>
      <w:bookmarkStart w:id="0" w:name="_GoBack"/>
      <w:bookmarkEnd w:id="0"/>
      <w:r w:rsidR="00882DEA">
        <w:rPr>
          <w:rFonts w:ascii="Century Gothic" w:hAnsi="Century Gothic" w:cstheme="majorBidi"/>
        </w:rPr>
        <w:t xml:space="preserve"> </w:t>
      </w:r>
      <w:r w:rsidR="00BC4B4E">
        <w:rPr>
          <w:rFonts w:ascii="Century Gothic" w:hAnsi="Century Gothic" w:cstheme="majorBidi"/>
        </w:rPr>
        <w:t>that has</w:t>
      </w:r>
      <w:r w:rsidRPr="0099591E">
        <w:rPr>
          <w:rFonts w:ascii="Century Gothic" w:hAnsi="Century Gothic" w:cstheme="majorBidi"/>
        </w:rPr>
        <w:t xml:space="preserve"> an estimated inferred resource by </w:t>
      </w:r>
      <w:proofErr w:type="spellStart"/>
      <w:r w:rsidRPr="0099591E">
        <w:rPr>
          <w:rFonts w:ascii="Century Gothic" w:hAnsi="Century Gothic" w:cstheme="majorBidi"/>
        </w:rPr>
        <w:t>JORC</w:t>
      </w:r>
      <w:proofErr w:type="spellEnd"/>
      <w:r w:rsidRPr="0099591E">
        <w:rPr>
          <w:rFonts w:ascii="Century Gothic" w:hAnsi="Century Gothic" w:cstheme="majorBidi"/>
        </w:rPr>
        <w:t xml:space="preserve"> standards of 3 million </w:t>
      </w:r>
      <w:proofErr w:type="spellStart"/>
      <w:r w:rsidRPr="0099591E">
        <w:rPr>
          <w:rFonts w:ascii="Century Gothic" w:hAnsi="Century Gothic" w:cstheme="majorBidi"/>
        </w:rPr>
        <w:t>tonnes</w:t>
      </w:r>
      <w:proofErr w:type="spellEnd"/>
      <w:r w:rsidRPr="0099591E">
        <w:rPr>
          <w:rFonts w:ascii="Century Gothic" w:hAnsi="Century Gothic" w:cstheme="majorBidi"/>
        </w:rPr>
        <w:t xml:space="preserve"> of gold ore material containing between 2.5 and 3.5 grams of the precious metal per </w:t>
      </w:r>
      <w:proofErr w:type="spellStart"/>
      <w:r w:rsidRPr="0099591E">
        <w:rPr>
          <w:rFonts w:ascii="Century Gothic" w:hAnsi="Century Gothic" w:cstheme="majorBidi"/>
        </w:rPr>
        <w:t>tonne</w:t>
      </w:r>
      <w:proofErr w:type="spellEnd"/>
      <w:r w:rsidR="00BC4B4E">
        <w:rPr>
          <w:rFonts w:ascii="Century Gothic" w:hAnsi="Century Gothic" w:cstheme="majorBidi"/>
        </w:rPr>
        <w:t>” said</w:t>
      </w:r>
      <w:r w:rsidRPr="0099591E">
        <w:rPr>
          <w:rFonts w:ascii="Century Gothic" w:hAnsi="Century Gothic" w:cstheme="majorBidi"/>
        </w:rPr>
        <w:t xml:space="preserve"> Array Metals Group</w:t>
      </w:r>
      <w:r w:rsidR="00BC4B4E">
        <w:rPr>
          <w:rFonts w:ascii="Century Gothic" w:hAnsi="Century Gothic" w:cstheme="majorBidi"/>
        </w:rPr>
        <w:t xml:space="preserve"> Vice President </w:t>
      </w:r>
      <w:proofErr w:type="spellStart"/>
      <w:r w:rsidR="00BC4B4E">
        <w:rPr>
          <w:rFonts w:ascii="Century Gothic" w:hAnsi="Century Gothic" w:cstheme="majorBidi"/>
        </w:rPr>
        <w:t>Mr</w:t>
      </w:r>
      <w:proofErr w:type="spellEnd"/>
      <w:r w:rsidR="00BC4B4E">
        <w:rPr>
          <w:rFonts w:ascii="Century Gothic" w:hAnsi="Century Gothic" w:cstheme="majorBidi"/>
        </w:rPr>
        <w:t xml:space="preserve"> Chri</w:t>
      </w:r>
      <w:r w:rsidR="002A7EF2">
        <w:rPr>
          <w:rFonts w:ascii="Century Gothic" w:hAnsi="Century Gothic" w:cstheme="majorBidi"/>
        </w:rPr>
        <w:t xml:space="preserve">s </w:t>
      </w:r>
      <w:proofErr w:type="spellStart"/>
      <w:r w:rsidR="002A7EF2">
        <w:rPr>
          <w:rFonts w:ascii="Century Gothic" w:hAnsi="Century Gothic" w:cstheme="majorBidi"/>
        </w:rPr>
        <w:t>Rugari</w:t>
      </w:r>
      <w:proofErr w:type="spellEnd"/>
      <w:r w:rsidR="002A7EF2">
        <w:rPr>
          <w:rFonts w:ascii="Century Gothic" w:hAnsi="Century Gothic" w:cstheme="majorBidi"/>
        </w:rPr>
        <w:t xml:space="preserve"> after the signing</w:t>
      </w:r>
      <w:r w:rsidR="00882DEA">
        <w:rPr>
          <w:rFonts w:ascii="Century Gothic" w:hAnsi="Century Gothic" w:cstheme="majorBidi"/>
        </w:rPr>
        <w:t xml:space="preserve"> of</w:t>
      </w:r>
      <w:r w:rsidR="002A7EF2">
        <w:rPr>
          <w:rFonts w:ascii="Century Gothic" w:hAnsi="Century Gothic" w:cstheme="majorBidi"/>
        </w:rPr>
        <w:t xml:space="preserve"> the agreement</w:t>
      </w:r>
      <w:r w:rsidR="00BC4B4E">
        <w:rPr>
          <w:rFonts w:ascii="Century Gothic" w:hAnsi="Century Gothic" w:cstheme="majorBidi"/>
        </w:rPr>
        <w:t xml:space="preserve">.  </w:t>
      </w:r>
    </w:p>
    <w:p w:rsidR="0099591E" w:rsidRPr="0099591E" w:rsidRDefault="002A7EF2" w:rsidP="0099591E">
      <w:pPr>
        <w:jc w:val="both"/>
        <w:rPr>
          <w:rFonts w:ascii="Century Gothic" w:hAnsi="Century Gothic" w:cstheme="majorBidi"/>
        </w:rPr>
      </w:pPr>
      <w:proofErr w:type="spellStart"/>
      <w:r>
        <w:rPr>
          <w:rFonts w:ascii="Century Gothic" w:hAnsi="Century Gothic" w:cstheme="majorBidi"/>
        </w:rPr>
        <w:t>Mr</w:t>
      </w:r>
      <w:proofErr w:type="spellEnd"/>
      <w:r>
        <w:rPr>
          <w:rFonts w:ascii="Century Gothic" w:hAnsi="Century Gothic" w:cstheme="majorBidi"/>
        </w:rPr>
        <w:t xml:space="preserve"> </w:t>
      </w:r>
      <w:proofErr w:type="spellStart"/>
      <w:r>
        <w:rPr>
          <w:rFonts w:ascii="Century Gothic" w:hAnsi="Century Gothic" w:cstheme="majorBidi"/>
        </w:rPr>
        <w:t>Rugari</w:t>
      </w:r>
      <w:proofErr w:type="spellEnd"/>
      <w:r>
        <w:rPr>
          <w:rFonts w:ascii="Century Gothic" w:hAnsi="Century Gothic" w:cstheme="majorBidi"/>
        </w:rPr>
        <w:t xml:space="preserve"> stated that overall t</w:t>
      </w:r>
      <w:r w:rsidR="0099591E" w:rsidRPr="0099591E">
        <w:rPr>
          <w:rFonts w:ascii="Century Gothic" w:hAnsi="Century Gothic" w:cstheme="majorBidi"/>
        </w:rPr>
        <w:t>he</w:t>
      </w:r>
      <w:r>
        <w:rPr>
          <w:rFonts w:ascii="Century Gothic" w:hAnsi="Century Gothic" w:cstheme="majorBidi"/>
        </w:rPr>
        <w:t xml:space="preserve"> total</w:t>
      </w:r>
      <w:r w:rsidR="0099591E" w:rsidRPr="0099591E">
        <w:rPr>
          <w:rFonts w:ascii="Century Gothic" w:hAnsi="Century Gothic" w:cstheme="majorBidi"/>
        </w:rPr>
        <w:t xml:space="preserve"> targeted gold production is 7, 500 </w:t>
      </w:r>
      <w:proofErr w:type="spellStart"/>
      <w:r w:rsidR="0099591E" w:rsidRPr="0099591E">
        <w:rPr>
          <w:rFonts w:ascii="Century Gothic" w:hAnsi="Century Gothic" w:cstheme="majorBidi"/>
        </w:rPr>
        <w:t>kgs</w:t>
      </w:r>
      <w:proofErr w:type="spellEnd"/>
      <w:r w:rsidR="0099591E" w:rsidRPr="0099591E">
        <w:rPr>
          <w:rFonts w:ascii="Century Gothic" w:hAnsi="Century Gothic" w:cstheme="majorBidi"/>
        </w:rPr>
        <w:t xml:space="preserve"> from this resource, estimated to be worth </w:t>
      </w:r>
      <w:r w:rsidR="00882DEA">
        <w:rPr>
          <w:rFonts w:ascii="Century Gothic" w:hAnsi="Century Gothic" w:cstheme="majorBidi"/>
        </w:rPr>
        <w:t xml:space="preserve">$400 million </w:t>
      </w:r>
      <w:r w:rsidR="0099591E" w:rsidRPr="0099591E">
        <w:rPr>
          <w:rFonts w:ascii="Century Gothic" w:hAnsi="Century Gothic" w:cstheme="majorBidi"/>
        </w:rPr>
        <w:t xml:space="preserve">at the current prevailing market price. </w:t>
      </w:r>
      <w:r>
        <w:rPr>
          <w:rFonts w:ascii="Century Gothic" w:hAnsi="Century Gothic" w:cstheme="majorBidi"/>
        </w:rPr>
        <w:t>He however said that the</w:t>
      </w:r>
      <w:r w:rsidR="0099591E" w:rsidRPr="0099591E">
        <w:rPr>
          <w:rFonts w:ascii="Century Gothic" w:hAnsi="Century Gothic" w:cstheme="majorBidi"/>
        </w:rPr>
        <w:t xml:space="preserve"> agreement </w:t>
      </w:r>
      <w:r>
        <w:rPr>
          <w:rFonts w:ascii="Century Gothic" w:hAnsi="Century Gothic" w:cstheme="majorBidi"/>
        </w:rPr>
        <w:t xml:space="preserve">with </w:t>
      </w:r>
      <w:proofErr w:type="spellStart"/>
      <w:r w:rsidR="0099591E" w:rsidRPr="0099591E">
        <w:rPr>
          <w:rFonts w:ascii="Century Gothic" w:hAnsi="Century Gothic" w:cstheme="majorBidi"/>
        </w:rPr>
        <w:t>CGCZ</w:t>
      </w:r>
      <w:proofErr w:type="spellEnd"/>
      <w:r w:rsidR="0099591E" w:rsidRPr="0099591E">
        <w:rPr>
          <w:rFonts w:ascii="Century Gothic" w:hAnsi="Century Gothic" w:cstheme="majorBidi"/>
        </w:rPr>
        <w:t xml:space="preserve"> will first </w:t>
      </w:r>
      <w:r>
        <w:rPr>
          <w:rFonts w:ascii="Century Gothic" w:hAnsi="Century Gothic" w:cstheme="majorBidi"/>
        </w:rPr>
        <w:t xml:space="preserve">process part of the resource and later ramp up production and processing. </w:t>
      </w:r>
    </w:p>
    <w:p w:rsidR="0099591E" w:rsidRPr="0099591E" w:rsidRDefault="00882DEA" w:rsidP="0099591E">
      <w:pPr>
        <w:jc w:val="both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Witness</w:t>
      </w:r>
      <w:r w:rsidR="00272265">
        <w:rPr>
          <w:rFonts w:ascii="Century Gothic" w:hAnsi="Century Gothic" w:cstheme="majorBidi"/>
        </w:rPr>
        <w:t>ing</w:t>
      </w:r>
      <w:r>
        <w:rPr>
          <w:rFonts w:ascii="Century Gothic" w:hAnsi="Century Gothic" w:cstheme="majorBidi"/>
        </w:rPr>
        <w:t xml:space="preserve"> the signing of the JV agreement, ZCCM-IH Chief Executive Officer</w:t>
      </w:r>
      <w:r w:rsidRPr="0099591E">
        <w:rPr>
          <w:rFonts w:ascii="Century Gothic" w:hAnsi="Century Gothic" w:cstheme="majorBidi"/>
        </w:rPr>
        <w:t xml:space="preserve"> </w:t>
      </w:r>
      <w:proofErr w:type="spellStart"/>
      <w:r w:rsidRPr="0099591E">
        <w:rPr>
          <w:rFonts w:ascii="Century Gothic" w:hAnsi="Century Gothic" w:cstheme="majorBidi"/>
        </w:rPr>
        <w:t>Mr</w:t>
      </w:r>
      <w:proofErr w:type="spellEnd"/>
      <w:r w:rsidRPr="0099591E">
        <w:rPr>
          <w:rFonts w:ascii="Century Gothic" w:hAnsi="Century Gothic" w:cstheme="majorBidi"/>
        </w:rPr>
        <w:t xml:space="preserve"> Mabvuto Chipata</w:t>
      </w:r>
      <w:r>
        <w:rPr>
          <w:rFonts w:ascii="Century Gothic" w:hAnsi="Century Gothic" w:cstheme="majorBidi"/>
        </w:rPr>
        <w:t xml:space="preserve"> said that ZCCM-</w:t>
      </w:r>
      <w:proofErr w:type="spellStart"/>
      <w:r>
        <w:rPr>
          <w:rFonts w:ascii="Century Gothic" w:hAnsi="Century Gothic" w:cstheme="majorBidi"/>
        </w:rPr>
        <w:t>IH</w:t>
      </w:r>
      <w:r w:rsidR="00BD79FD">
        <w:rPr>
          <w:rFonts w:ascii="Century Gothic" w:hAnsi="Century Gothic" w:cstheme="majorBidi"/>
        </w:rPr>
        <w:t>’s</w:t>
      </w:r>
      <w:proofErr w:type="spellEnd"/>
      <w:r>
        <w:rPr>
          <w:rFonts w:ascii="Century Gothic" w:hAnsi="Century Gothic" w:cstheme="majorBidi"/>
        </w:rPr>
        <w:t xml:space="preserve"> strategic</w:t>
      </w:r>
      <w:r w:rsidR="00BD79FD">
        <w:rPr>
          <w:rFonts w:ascii="Century Gothic" w:hAnsi="Century Gothic" w:cstheme="majorBidi"/>
        </w:rPr>
        <w:t xml:space="preserve"> </w:t>
      </w:r>
      <w:r>
        <w:rPr>
          <w:rFonts w:ascii="Century Gothic" w:hAnsi="Century Gothic" w:cstheme="majorBidi"/>
        </w:rPr>
        <w:t xml:space="preserve">drive to </w:t>
      </w:r>
      <w:r w:rsidR="0099591E" w:rsidRPr="0099591E">
        <w:rPr>
          <w:rFonts w:ascii="Century Gothic" w:hAnsi="Century Gothic" w:cstheme="majorBidi"/>
        </w:rPr>
        <w:t xml:space="preserve">harness the gold potential as mandated by Government from </w:t>
      </w:r>
      <w:r>
        <w:rPr>
          <w:rFonts w:ascii="Century Gothic" w:hAnsi="Century Gothic" w:cstheme="majorBidi"/>
        </w:rPr>
        <w:t>areas with</w:t>
      </w:r>
      <w:r w:rsidR="0099591E" w:rsidRPr="0099591E">
        <w:rPr>
          <w:rFonts w:ascii="Century Gothic" w:hAnsi="Century Gothic" w:cstheme="majorBidi"/>
        </w:rPr>
        <w:t xml:space="preserve"> recorded gold occurrences in the country</w:t>
      </w:r>
      <w:r w:rsidR="00BD79FD">
        <w:rPr>
          <w:rFonts w:ascii="Century Gothic" w:hAnsi="Century Gothic" w:cstheme="majorBidi"/>
        </w:rPr>
        <w:t xml:space="preserve"> is aimed at contributing</w:t>
      </w:r>
      <w:r w:rsidR="0099591E" w:rsidRPr="0099591E">
        <w:rPr>
          <w:rFonts w:ascii="Century Gothic" w:hAnsi="Century Gothic" w:cstheme="majorBidi"/>
        </w:rPr>
        <w:t xml:space="preserve"> to the 40 </w:t>
      </w:r>
      <w:proofErr w:type="spellStart"/>
      <w:r w:rsidR="0099591E" w:rsidRPr="0099591E">
        <w:rPr>
          <w:rFonts w:ascii="Century Gothic" w:hAnsi="Century Gothic" w:cstheme="majorBidi"/>
        </w:rPr>
        <w:t>tonne</w:t>
      </w:r>
      <w:proofErr w:type="spellEnd"/>
      <w:r w:rsidR="0099591E" w:rsidRPr="0099591E">
        <w:rPr>
          <w:rFonts w:ascii="Century Gothic" w:hAnsi="Century Gothic" w:cstheme="majorBidi"/>
        </w:rPr>
        <w:t xml:space="preserve"> target, </w:t>
      </w:r>
      <w:r w:rsidR="00BD79FD">
        <w:rPr>
          <w:rFonts w:ascii="Century Gothic" w:hAnsi="Century Gothic" w:cstheme="majorBidi"/>
        </w:rPr>
        <w:t>which</w:t>
      </w:r>
      <w:r w:rsidR="0099591E" w:rsidRPr="0099591E">
        <w:rPr>
          <w:rFonts w:ascii="Century Gothic" w:hAnsi="Century Gothic" w:cstheme="majorBidi"/>
        </w:rPr>
        <w:t xml:space="preserve"> can only </w:t>
      </w:r>
      <w:r w:rsidR="00BD79FD">
        <w:rPr>
          <w:rFonts w:ascii="Century Gothic" w:hAnsi="Century Gothic" w:cstheme="majorBidi"/>
        </w:rPr>
        <w:t xml:space="preserve">be </w:t>
      </w:r>
      <w:r w:rsidR="0099591E" w:rsidRPr="0099591E">
        <w:rPr>
          <w:rFonts w:ascii="Century Gothic" w:hAnsi="Century Gothic" w:cstheme="majorBidi"/>
        </w:rPr>
        <w:t>achieve</w:t>
      </w:r>
      <w:r w:rsidR="00BD79FD">
        <w:rPr>
          <w:rFonts w:ascii="Century Gothic" w:hAnsi="Century Gothic" w:cstheme="majorBidi"/>
        </w:rPr>
        <w:t>d</w:t>
      </w:r>
      <w:r w:rsidR="0099591E" w:rsidRPr="0099591E">
        <w:rPr>
          <w:rFonts w:ascii="Century Gothic" w:hAnsi="Century Gothic" w:cstheme="majorBidi"/>
        </w:rPr>
        <w:t xml:space="preserve"> through such</w:t>
      </w:r>
      <w:r w:rsidR="00BD79FD">
        <w:rPr>
          <w:rFonts w:ascii="Century Gothic" w:hAnsi="Century Gothic" w:cstheme="majorBidi"/>
        </w:rPr>
        <w:t xml:space="preserve"> partnerships</w:t>
      </w:r>
      <w:r w:rsidR="0099591E" w:rsidRPr="0099591E">
        <w:rPr>
          <w:rFonts w:ascii="Century Gothic" w:hAnsi="Century Gothic" w:cstheme="majorBidi"/>
        </w:rPr>
        <w:t xml:space="preserve">.  </w:t>
      </w:r>
    </w:p>
    <w:p w:rsidR="0099591E" w:rsidRPr="0099591E" w:rsidRDefault="00882DEA" w:rsidP="0099591E">
      <w:pPr>
        <w:jc w:val="both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 xml:space="preserve">And </w:t>
      </w:r>
      <w:proofErr w:type="spellStart"/>
      <w:r w:rsidRPr="0099591E">
        <w:rPr>
          <w:rFonts w:ascii="Century Gothic" w:hAnsi="Century Gothic" w:cstheme="majorBidi"/>
        </w:rPr>
        <w:t>CGCZ</w:t>
      </w:r>
      <w:proofErr w:type="spellEnd"/>
      <w:r w:rsidRPr="0099591E">
        <w:rPr>
          <w:rFonts w:ascii="Century Gothic" w:hAnsi="Century Gothic" w:cstheme="majorBidi"/>
        </w:rPr>
        <w:t xml:space="preserve"> </w:t>
      </w:r>
      <w:r>
        <w:rPr>
          <w:rFonts w:ascii="Century Gothic" w:hAnsi="Century Gothic" w:cstheme="majorBidi"/>
        </w:rPr>
        <w:t>Chief Executive Officer</w:t>
      </w:r>
      <w:r w:rsidRPr="0099591E">
        <w:rPr>
          <w:rFonts w:ascii="Century Gothic" w:hAnsi="Century Gothic" w:cstheme="majorBidi"/>
        </w:rPr>
        <w:t xml:space="preserve"> Mr. Faisal Keer</w:t>
      </w:r>
      <w:r>
        <w:rPr>
          <w:rFonts w:ascii="Century Gothic" w:hAnsi="Century Gothic" w:cstheme="majorBidi"/>
        </w:rPr>
        <w:t xml:space="preserve"> further stated that</w:t>
      </w:r>
      <w:r w:rsidR="002A7EF2">
        <w:rPr>
          <w:rFonts w:ascii="Century Gothic" w:hAnsi="Century Gothic" w:cstheme="majorBidi"/>
        </w:rPr>
        <w:t xml:space="preserve"> </w:t>
      </w:r>
      <w:r>
        <w:rPr>
          <w:rFonts w:ascii="Century Gothic" w:hAnsi="Century Gothic" w:cstheme="majorBidi"/>
        </w:rPr>
        <w:t xml:space="preserve">the </w:t>
      </w:r>
      <w:proofErr w:type="spellStart"/>
      <w:r w:rsidR="0099591E" w:rsidRPr="0099591E">
        <w:rPr>
          <w:rFonts w:ascii="Century Gothic" w:hAnsi="Century Gothic" w:cstheme="majorBidi"/>
        </w:rPr>
        <w:t>CGCZ</w:t>
      </w:r>
      <w:proofErr w:type="spellEnd"/>
      <w:r w:rsidR="0099591E" w:rsidRPr="0099591E">
        <w:rPr>
          <w:rFonts w:ascii="Century Gothic" w:hAnsi="Century Gothic" w:cstheme="majorBidi"/>
        </w:rPr>
        <w:t xml:space="preserve"> is partnering with various small-scale gold miners</w:t>
      </w:r>
      <w:r>
        <w:rPr>
          <w:rFonts w:ascii="Century Gothic" w:hAnsi="Century Gothic" w:cstheme="majorBidi"/>
        </w:rPr>
        <w:t xml:space="preserve"> </w:t>
      </w:r>
      <w:r w:rsidR="0099591E" w:rsidRPr="0099591E">
        <w:rPr>
          <w:rFonts w:ascii="Century Gothic" w:hAnsi="Century Gothic" w:cstheme="majorBidi"/>
        </w:rPr>
        <w:t xml:space="preserve">in the country by </w:t>
      </w:r>
      <w:r w:rsidR="00BD79FD">
        <w:rPr>
          <w:rFonts w:ascii="Century Gothic" w:hAnsi="Century Gothic" w:cstheme="majorBidi"/>
        </w:rPr>
        <w:t xml:space="preserve">providing </w:t>
      </w:r>
      <w:r w:rsidR="0099591E" w:rsidRPr="0099591E">
        <w:rPr>
          <w:rFonts w:ascii="Century Gothic" w:hAnsi="Century Gothic" w:cstheme="majorBidi"/>
        </w:rPr>
        <w:t>mining technical expertise, and providing access to earth moving machinery and gold processing lines to kick-start and b</w:t>
      </w:r>
      <w:r>
        <w:rPr>
          <w:rFonts w:ascii="Century Gothic" w:hAnsi="Century Gothic" w:cstheme="majorBidi"/>
        </w:rPr>
        <w:t>oost their gold production</w:t>
      </w:r>
      <w:r w:rsidR="0099591E" w:rsidRPr="0099591E">
        <w:rPr>
          <w:rFonts w:ascii="Century Gothic" w:hAnsi="Century Gothic" w:cstheme="majorBidi"/>
        </w:rPr>
        <w:t xml:space="preserve">.   </w:t>
      </w:r>
    </w:p>
    <w:p w:rsidR="0099591E" w:rsidRPr="0099591E" w:rsidRDefault="0099591E" w:rsidP="0099591E">
      <w:pPr>
        <w:jc w:val="both"/>
        <w:rPr>
          <w:rFonts w:ascii="Century Gothic" w:hAnsi="Century Gothic" w:cstheme="majorBidi"/>
        </w:rPr>
      </w:pPr>
      <w:proofErr w:type="spellStart"/>
      <w:r w:rsidRPr="0099591E">
        <w:rPr>
          <w:rFonts w:ascii="Century Gothic" w:hAnsi="Century Gothic" w:cstheme="majorBidi"/>
        </w:rPr>
        <w:t>Mr</w:t>
      </w:r>
      <w:proofErr w:type="spellEnd"/>
      <w:r w:rsidRPr="0099591E">
        <w:rPr>
          <w:rFonts w:ascii="Century Gothic" w:hAnsi="Century Gothic" w:cstheme="majorBidi"/>
        </w:rPr>
        <w:t xml:space="preserve"> Keer added that the mining an</w:t>
      </w:r>
      <w:r w:rsidR="00BD79FD">
        <w:rPr>
          <w:rFonts w:ascii="Century Gothic" w:hAnsi="Century Gothic" w:cstheme="majorBidi"/>
        </w:rPr>
        <w:t xml:space="preserve">d processing operations in the </w:t>
      </w:r>
      <w:proofErr w:type="spellStart"/>
      <w:r w:rsidRPr="0099591E">
        <w:rPr>
          <w:rFonts w:ascii="Century Gothic" w:hAnsi="Century Gothic" w:cstheme="majorBidi"/>
        </w:rPr>
        <w:t>Mumbwa</w:t>
      </w:r>
      <w:proofErr w:type="spellEnd"/>
      <w:r w:rsidRPr="0099591E">
        <w:rPr>
          <w:rFonts w:ascii="Century Gothic" w:hAnsi="Century Gothic" w:cstheme="majorBidi"/>
        </w:rPr>
        <w:t xml:space="preserve"> project is earmarked to start by Mid June 2020, </w:t>
      </w:r>
      <w:r w:rsidR="00882DEA">
        <w:rPr>
          <w:rFonts w:ascii="Century Gothic" w:hAnsi="Century Gothic" w:cstheme="majorBidi"/>
        </w:rPr>
        <w:t xml:space="preserve">once all </w:t>
      </w:r>
      <w:r w:rsidR="00882DEA" w:rsidRPr="0099591E">
        <w:rPr>
          <w:rFonts w:ascii="Century Gothic" w:hAnsi="Century Gothic" w:cstheme="majorBidi"/>
        </w:rPr>
        <w:t>statutory</w:t>
      </w:r>
      <w:r w:rsidRPr="0099591E">
        <w:rPr>
          <w:rFonts w:ascii="Century Gothic" w:hAnsi="Century Gothic" w:cstheme="majorBidi"/>
        </w:rPr>
        <w:t xml:space="preserve"> and regulatory approvals</w:t>
      </w:r>
      <w:r w:rsidR="00882DEA">
        <w:rPr>
          <w:rFonts w:ascii="Century Gothic" w:hAnsi="Century Gothic" w:cstheme="majorBidi"/>
        </w:rPr>
        <w:t xml:space="preserve"> are obtained</w:t>
      </w:r>
      <w:r w:rsidRPr="0099591E">
        <w:rPr>
          <w:rFonts w:ascii="Century Gothic" w:hAnsi="Century Gothic" w:cstheme="majorBidi"/>
        </w:rPr>
        <w:t xml:space="preserve">.  </w:t>
      </w:r>
    </w:p>
    <w:p w:rsidR="00746F26" w:rsidRDefault="0099591E" w:rsidP="0099591E">
      <w:pPr>
        <w:jc w:val="both"/>
        <w:rPr>
          <w:rFonts w:ascii="Century Gothic" w:hAnsi="Century Gothic" w:cstheme="majorBidi"/>
        </w:rPr>
      </w:pPr>
      <w:r w:rsidRPr="0099591E">
        <w:rPr>
          <w:rFonts w:ascii="Century Gothic" w:hAnsi="Century Gothic" w:cstheme="majorBidi"/>
        </w:rPr>
        <w:lastRenderedPageBreak/>
        <w:t xml:space="preserve">“As a medium-sized company, we are very excited about this partnership because it gives us an opportunity to work directly with the Government in contributing meaningfully to the development of </w:t>
      </w:r>
      <w:proofErr w:type="spellStart"/>
      <w:r w:rsidRPr="0099591E">
        <w:rPr>
          <w:rFonts w:ascii="Century Gothic" w:hAnsi="Century Gothic" w:cstheme="majorBidi"/>
        </w:rPr>
        <w:t>Mumbwa</w:t>
      </w:r>
      <w:proofErr w:type="spellEnd"/>
      <w:r w:rsidRPr="0099591E">
        <w:rPr>
          <w:rFonts w:ascii="Century Gothic" w:hAnsi="Century Gothic" w:cstheme="majorBidi"/>
        </w:rPr>
        <w:t xml:space="preserve"> traditionally known for agriculture, through economic diversification, local participation and job creation”, </w:t>
      </w:r>
      <w:proofErr w:type="spellStart"/>
      <w:r w:rsidRPr="0099591E">
        <w:rPr>
          <w:rFonts w:ascii="Century Gothic" w:hAnsi="Century Gothic" w:cstheme="majorBidi"/>
        </w:rPr>
        <w:t>Mr</w:t>
      </w:r>
      <w:proofErr w:type="spellEnd"/>
      <w:r w:rsidRPr="0099591E">
        <w:rPr>
          <w:rFonts w:ascii="Century Gothic" w:hAnsi="Century Gothic" w:cstheme="majorBidi"/>
        </w:rPr>
        <w:t xml:space="preserve"> </w:t>
      </w:r>
      <w:proofErr w:type="spellStart"/>
      <w:r w:rsidRPr="0099591E">
        <w:rPr>
          <w:rFonts w:ascii="Century Gothic" w:hAnsi="Century Gothic" w:cstheme="majorBidi"/>
        </w:rPr>
        <w:t>Rugari</w:t>
      </w:r>
      <w:proofErr w:type="spellEnd"/>
      <w:r w:rsidRPr="0099591E">
        <w:rPr>
          <w:rFonts w:ascii="Century Gothic" w:hAnsi="Century Gothic" w:cstheme="majorBidi"/>
        </w:rPr>
        <w:t xml:space="preserve"> </w:t>
      </w:r>
      <w:r w:rsidR="00882DEA">
        <w:rPr>
          <w:rFonts w:ascii="Century Gothic" w:hAnsi="Century Gothic" w:cstheme="majorBidi"/>
        </w:rPr>
        <w:t>added</w:t>
      </w:r>
      <w:r w:rsidRPr="0099591E">
        <w:rPr>
          <w:rFonts w:ascii="Century Gothic" w:hAnsi="Century Gothic" w:cstheme="majorBidi"/>
        </w:rPr>
        <w:t>.</w:t>
      </w:r>
    </w:p>
    <w:p w:rsidR="00E905E7" w:rsidRPr="00F13568" w:rsidRDefault="00E905E7" w:rsidP="00A64BC0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CGCZ</w:t>
      </w:r>
      <w:proofErr w:type="spellEnd"/>
      <w:r>
        <w:rPr>
          <w:rFonts w:ascii="Century Gothic" w:hAnsi="Century Gothic"/>
        </w:rPr>
        <w:t xml:space="preserve"> is a </w:t>
      </w:r>
      <w:r w:rsidR="00D8506D">
        <w:rPr>
          <w:rFonts w:ascii="Century Gothic" w:hAnsi="Century Gothic"/>
        </w:rPr>
        <w:t>gold processing and trading Joint Venture partnership between Karma Mining Services and Rural Development (55%) and ZCCM-IH (45%).</w:t>
      </w:r>
    </w:p>
    <w:p w:rsidR="005A2D90" w:rsidRDefault="005A2D90" w:rsidP="00F1356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</w:rPr>
        <w:t>-END-</w:t>
      </w:r>
    </w:p>
    <w:p w:rsidR="005A2D90" w:rsidRPr="0003096B" w:rsidRDefault="005A2D90" w:rsidP="005A2D90">
      <w:pPr>
        <w:jc w:val="both"/>
      </w:pPr>
    </w:p>
    <w:p w:rsidR="005A2D90" w:rsidRDefault="005A2D90" w:rsidP="005A2D90">
      <w:pPr>
        <w:spacing w:after="0"/>
        <w:rPr>
          <w:rFonts w:ascii="Garamond" w:eastAsia="Times New Roman" w:hAnsi="Garamond"/>
          <w:b/>
          <w:bCs/>
          <w:color w:val="000000"/>
        </w:rPr>
      </w:pPr>
      <w:r>
        <w:rPr>
          <w:rFonts w:ascii="Garamond" w:eastAsia="Times New Roman" w:hAnsi="Garamond"/>
          <w:b/>
          <w:bCs/>
          <w:color w:val="000000"/>
        </w:rPr>
        <w:t>Issued by:</w:t>
      </w:r>
    </w:p>
    <w:p w:rsidR="005A2D90" w:rsidRPr="00571D0E" w:rsidRDefault="005A2D90" w:rsidP="005A2D90">
      <w:pPr>
        <w:spacing w:after="0"/>
        <w:rPr>
          <w:rFonts w:ascii="Garamond" w:eastAsia="Times New Roman" w:hAnsi="Garamond"/>
          <w:b/>
          <w:bCs/>
          <w:color w:val="000000"/>
        </w:rPr>
      </w:pPr>
      <w:r w:rsidRPr="00571D0E">
        <w:rPr>
          <w:rFonts w:ascii="Garamond" w:eastAsia="Times New Roman" w:hAnsi="Garamond"/>
          <w:b/>
          <w:bCs/>
          <w:color w:val="000000"/>
        </w:rPr>
        <w:t xml:space="preserve">Loisa Mbatha-Kakoma </w:t>
      </w:r>
    </w:p>
    <w:p w:rsidR="005A2D90" w:rsidRDefault="005A2D90" w:rsidP="005A2D90">
      <w:pPr>
        <w:spacing w:after="0"/>
        <w:rPr>
          <w:rFonts w:ascii="Garamond" w:eastAsia="Times New Roman" w:hAnsi="Garamond"/>
          <w:b/>
          <w:bCs/>
          <w:color w:val="000000"/>
        </w:rPr>
      </w:pPr>
      <w:r>
        <w:rPr>
          <w:rFonts w:ascii="Garamond" w:eastAsia="Times New Roman" w:hAnsi="Garamond"/>
          <w:b/>
          <w:bCs/>
          <w:color w:val="000000"/>
        </w:rPr>
        <w:t>Public Relations Manager</w:t>
      </w:r>
    </w:p>
    <w:p w:rsidR="005A2D90" w:rsidRDefault="005A2D90" w:rsidP="005A2D90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ZCCM Investments Holdings Plc</w:t>
      </w:r>
    </w:p>
    <w:p w:rsidR="005A2D90" w:rsidRDefault="00272265" w:rsidP="005A2D90">
      <w:pPr>
        <w:spacing w:after="0"/>
        <w:rPr>
          <w:rFonts w:ascii="Garamond" w:eastAsia="Times New Roman" w:hAnsi="Garamond"/>
          <w:color w:val="000000"/>
        </w:rPr>
      </w:pPr>
      <w:hyperlink r:id="rId6" w:history="1">
        <w:r w:rsidR="005A2D90">
          <w:rPr>
            <w:rStyle w:val="Hyperlink"/>
            <w:rFonts w:ascii="Century Gothic" w:eastAsia="Times New Roman" w:hAnsi="Century Gothic" w:cs="Futura Bk BT"/>
          </w:rPr>
          <w:t>kakomal@zccm-ih.com.zm</w:t>
        </w:r>
      </w:hyperlink>
      <w:r w:rsidR="005A2D90">
        <w:rPr>
          <w:rFonts w:ascii="Century Gothic" w:eastAsia="Times New Roman" w:hAnsi="Century Gothic" w:cs="Futura Bk BT"/>
          <w:sz w:val="16"/>
          <w:szCs w:val="16"/>
        </w:rPr>
        <w:t xml:space="preserve"> </w:t>
      </w:r>
      <w:r w:rsidR="005A2D90">
        <w:rPr>
          <w:rFonts w:ascii="Century Gothic" w:eastAsia="Times New Roman" w:hAnsi="Century Gothic" w:cs="Futura Bk BT"/>
          <w:sz w:val="16"/>
          <w:szCs w:val="16"/>
        </w:rPr>
        <w:tab/>
      </w:r>
    </w:p>
    <w:p w:rsidR="005A2D90" w:rsidRDefault="005A2D90" w:rsidP="005A2D90">
      <w:pPr>
        <w:spacing w:after="80"/>
        <w:jc w:val="center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NOTE TO THE EDITOR:</w:t>
      </w:r>
    </w:p>
    <w:p w:rsidR="005A2D90" w:rsidRDefault="005A2D90" w:rsidP="005A2D90">
      <w:pPr>
        <w:spacing w:after="80"/>
        <w:jc w:val="both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About ZCCM Investments Holdings Plc</w:t>
      </w:r>
    </w:p>
    <w:p w:rsidR="005A2D90" w:rsidRDefault="005A2D90" w:rsidP="005A2D90">
      <w:pPr>
        <w:spacing w:after="240"/>
        <w:jc w:val="both"/>
        <w:rPr>
          <w:rFonts w:ascii="Century Gothic" w:hAnsi="Century Gothic"/>
          <w:bCs/>
          <w:sz w:val="16"/>
          <w:szCs w:val="16"/>
          <w:lang w:eastAsia="en-GB"/>
        </w:rPr>
      </w:pPr>
      <w:r>
        <w:rPr>
          <w:rFonts w:ascii="Century Gothic" w:hAnsi="Century Gothic"/>
          <w:bCs/>
          <w:sz w:val="16"/>
          <w:szCs w:val="16"/>
        </w:rPr>
        <w:t xml:space="preserve">ZCCM Investment Holdings PLC is an investment holding company in which </w:t>
      </w:r>
      <w:r>
        <w:rPr>
          <w:rFonts w:ascii="Century Gothic" w:hAnsi="Century Gothic"/>
          <w:bCs/>
          <w:sz w:val="16"/>
          <w:szCs w:val="16"/>
          <w:lang w:eastAsia="en-GB"/>
        </w:rPr>
        <w:t xml:space="preserve">Government holds directly about 17.25% shares through the Ministry of Finance and its 60.28% shares is held through the Industrial development Corporation (IDC) in Zambia, with the remaining 22.47% held by institutional and private individual shareholders. ZCCM-IH is listed on London Stock Exchange, Lusaka Securities Exchange and Paris Euronext Access. </w:t>
      </w:r>
    </w:p>
    <w:p w:rsidR="005A2D90" w:rsidRPr="0003096B" w:rsidRDefault="005A2D90" w:rsidP="005A2D90">
      <w:r>
        <w:rPr>
          <w:rFonts w:ascii="Century Gothic" w:hAnsi="Century Gothic"/>
          <w:bCs/>
          <w:sz w:val="16"/>
          <w:szCs w:val="16"/>
          <w:lang w:eastAsia="en-GB"/>
        </w:rPr>
        <w:t xml:space="preserve">ZCCM-IH currently has an investment portfolio of 23 companies, </w:t>
      </w:r>
      <w:r w:rsidRPr="006A23F9">
        <w:rPr>
          <w:rFonts w:ascii="Century Gothic" w:hAnsi="Century Gothic"/>
          <w:b/>
          <w:bCs/>
          <w:sz w:val="16"/>
          <w:szCs w:val="16"/>
          <w:lang w:eastAsia="en-GB"/>
        </w:rPr>
        <w:t>including</w:t>
      </w:r>
      <w:r>
        <w:rPr>
          <w:rFonts w:ascii="Century Gothic" w:hAnsi="Century Gothic"/>
          <w:b/>
          <w:bCs/>
          <w:sz w:val="16"/>
          <w:szCs w:val="16"/>
          <w:lang w:eastAsia="en-GB"/>
        </w:rPr>
        <w:t xml:space="preserve"> </w:t>
      </w:r>
      <w:r w:rsidR="00C15243">
        <w:rPr>
          <w:rFonts w:ascii="Century Gothic" w:hAnsi="Century Gothic"/>
          <w:b/>
          <w:bCs/>
          <w:sz w:val="16"/>
          <w:szCs w:val="16"/>
          <w:lang w:eastAsia="en-GB"/>
        </w:rPr>
        <w:t xml:space="preserve">Consolidated Gold Company </w:t>
      </w:r>
      <w:r>
        <w:rPr>
          <w:rFonts w:ascii="Century Gothic" w:hAnsi="Century Gothic"/>
          <w:b/>
          <w:bCs/>
          <w:sz w:val="16"/>
          <w:szCs w:val="16"/>
          <w:lang w:eastAsia="en-GB"/>
        </w:rPr>
        <w:t>Limited, a</w:t>
      </w:r>
      <w:r w:rsidR="00C15243">
        <w:rPr>
          <w:rFonts w:ascii="Century Gothic" w:hAnsi="Century Gothic"/>
          <w:b/>
          <w:bCs/>
          <w:sz w:val="16"/>
          <w:szCs w:val="16"/>
          <w:lang w:eastAsia="en-GB"/>
        </w:rPr>
        <w:t xml:space="preserve"> gold processing and trading Company in Zambia owned by Karma Rural Development and Mining Services (65%) and ZCCM-IH (49%)</w:t>
      </w:r>
      <w:r>
        <w:rPr>
          <w:rFonts w:ascii="Century Gothic" w:hAnsi="Century Gothic"/>
          <w:b/>
          <w:bCs/>
          <w:sz w:val="16"/>
          <w:szCs w:val="16"/>
          <w:lang w:eastAsia="en-GB"/>
        </w:rPr>
        <w:t>.</w:t>
      </w:r>
    </w:p>
    <w:p w:rsidR="00BE4C95" w:rsidRDefault="00BE4C95"/>
    <w:sectPr w:rsidR="00BE4C95" w:rsidSect="006450BD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Bk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90"/>
    <w:rsid w:val="00007EFA"/>
    <w:rsid w:val="00046422"/>
    <w:rsid w:val="000C09A5"/>
    <w:rsid w:val="00272265"/>
    <w:rsid w:val="002A7EF2"/>
    <w:rsid w:val="00314D1E"/>
    <w:rsid w:val="00361DE9"/>
    <w:rsid w:val="00403C6E"/>
    <w:rsid w:val="00462250"/>
    <w:rsid w:val="004A4570"/>
    <w:rsid w:val="005A2D90"/>
    <w:rsid w:val="005D2472"/>
    <w:rsid w:val="005E0FB6"/>
    <w:rsid w:val="00667A5A"/>
    <w:rsid w:val="006B1860"/>
    <w:rsid w:val="00746F26"/>
    <w:rsid w:val="00882DEA"/>
    <w:rsid w:val="008E1660"/>
    <w:rsid w:val="0093614A"/>
    <w:rsid w:val="0099591E"/>
    <w:rsid w:val="009A72B6"/>
    <w:rsid w:val="00A64BC0"/>
    <w:rsid w:val="00A82D76"/>
    <w:rsid w:val="00AC369C"/>
    <w:rsid w:val="00BC4B4E"/>
    <w:rsid w:val="00BD79FD"/>
    <w:rsid w:val="00BE4C95"/>
    <w:rsid w:val="00C15243"/>
    <w:rsid w:val="00CF6135"/>
    <w:rsid w:val="00D66445"/>
    <w:rsid w:val="00D83227"/>
    <w:rsid w:val="00D8506D"/>
    <w:rsid w:val="00E905E7"/>
    <w:rsid w:val="00ED171B"/>
    <w:rsid w:val="00F13568"/>
    <w:rsid w:val="00F36D65"/>
    <w:rsid w:val="00FB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44498-1C14-46B2-BA04-01D44713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2D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6B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B76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komal@zccm-ih.com.z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E5331-5FD6-411F-B9DC-80D9C385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Loisa Kakoma</dc:creator>
  <cp:keywords/>
  <dc:description/>
  <cp:lastModifiedBy>Loisa Kakoma</cp:lastModifiedBy>
  <cp:revision>5</cp:revision>
  <dcterms:created xsi:type="dcterms:W3CDTF">2020-05-19T11:22:00Z</dcterms:created>
  <dcterms:modified xsi:type="dcterms:W3CDTF">2020-05-20T06:52:00Z</dcterms:modified>
</cp:coreProperties>
</file>